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FE" w:rsidRDefault="008C17FE" w:rsidP="008C17FE">
      <w:pPr>
        <w:pStyle w:val="a3"/>
        <w:ind w:left="0"/>
        <w:jc w:val="center"/>
        <w:rPr>
          <w:b/>
          <w:sz w:val="28"/>
          <w:szCs w:val="28"/>
        </w:rPr>
      </w:pPr>
      <w:bookmarkStart w:id="0" w:name="_GoBack"/>
      <w:bookmarkEnd w:id="0"/>
      <w:r>
        <w:rPr>
          <w:b/>
          <w:sz w:val="28"/>
          <w:szCs w:val="28"/>
        </w:rPr>
        <w:t>Муниципальное общеобразовательное учреждение</w:t>
      </w:r>
    </w:p>
    <w:p w:rsidR="008C17FE" w:rsidRDefault="008C17FE" w:rsidP="008C17FE">
      <w:pPr>
        <w:pStyle w:val="a3"/>
        <w:ind w:left="0"/>
        <w:jc w:val="center"/>
        <w:rPr>
          <w:b/>
          <w:sz w:val="28"/>
          <w:szCs w:val="28"/>
        </w:rPr>
      </w:pPr>
      <w:r>
        <w:rPr>
          <w:b/>
          <w:sz w:val="28"/>
          <w:szCs w:val="28"/>
        </w:rPr>
        <w:t xml:space="preserve"> «Глебовская основная школа» </w:t>
      </w:r>
    </w:p>
    <w:p w:rsidR="008C17FE" w:rsidRDefault="008C17FE" w:rsidP="008C17FE">
      <w:pPr>
        <w:pStyle w:val="a3"/>
        <w:ind w:left="0"/>
        <w:jc w:val="center"/>
        <w:rPr>
          <w:b/>
          <w:sz w:val="28"/>
          <w:szCs w:val="28"/>
        </w:rPr>
      </w:pPr>
      <w:r>
        <w:rPr>
          <w:b/>
          <w:sz w:val="28"/>
          <w:szCs w:val="28"/>
        </w:rPr>
        <w:t>Ярославского муниципального района</w:t>
      </w:r>
    </w:p>
    <w:p w:rsidR="008C17FE" w:rsidRDefault="008C17FE" w:rsidP="008C17FE">
      <w:pPr>
        <w:pStyle w:val="a3"/>
        <w:ind w:left="0"/>
        <w:rPr>
          <w:b/>
          <w:sz w:val="28"/>
          <w:szCs w:val="28"/>
        </w:rPr>
      </w:pPr>
    </w:p>
    <w:p w:rsidR="008C17FE" w:rsidRDefault="008C17FE" w:rsidP="008C17FE">
      <w:pPr>
        <w:pStyle w:val="a3"/>
        <w:ind w:left="0"/>
        <w:rPr>
          <w:b/>
          <w:sz w:val="28"/>
          <w:szCs w:val="28"/>
        </w:rPr>
      </w:pPr>
    </w:p>
    <w:p w:rsidR="008C17FE" w:rsidRDefault="008C17FE" w:rsidP="008C17FE">
      <w:pPr>
        <w:pStyle w:val="a3"/>
        <w:ind w:left="0"/>
        <w:rPr>
          <w:b/>
          <w:sz w:val="28"/>
          <w:szCs w:val="28"/>
        </w:rPr>
      </w:pPr>
    </w:p>
    <w:tbl>
      <w:tblPr>
        <w:tblStyle w:val="a8"/>
        <w:tblW w:w="0" w:type="auto"/>
        <w:tblLook w:val="04A0" w:firstRow="1" w:lastRow="0" w:firstColumn="1" w:lastColumn="0" w:noHBand="0" w:noVBand="1"/>
      </w:tblPr>
      <w:tblGrid>
        <w:gridCol w:w="4785"/>
        <w:gridCol w:w="4785"/>
      </w:tblGrid>
      <w:tr w:rsidR="008C17FE" w:rsidTr="008C17FE">
        <w:tc>
          <w:tcPr>
            <w:tcW w:w="4785" w:type="dxa"/>
          </w:tcPr>
          <w:p w:rsidR="008C17FE" w:rsidRDefault="008C17FE" w:rsidP="008C17FE">
            <w:pPr>
              <w:pStyle w:val="a3"/>
              <w:ind w:left="0"/>
              <w:rPr>
                <w:b/>
                <w:sz w:val="28"/>
                <w:szCs w:val="28"/>
              </w:rPr>
            </w:pPr>
            <w:r>
              <w:rPr>
                <w:b/>
                <w:sz w:val="28"/>
                <w:szCs w:val="28"/>
              </w:rPr>
              <w:t>Согласовано</w:t>
            </w:r>
          </w:p>
          <w:p w:rsidR="008C17FE" w:rsidRDefault="008C17FE" w:rsidP="008C17FE">
            <w:pPr>
              <w:pStyle w:val="a3"/>
              <w:ind w:left="0"/>
              <w:rPr>
                <w:b/>
                <w:sz w:val="28"/>
                <w:szCs w:val="28"/>
              </w:rPr>
            </w:pPr>
            <w:r>
              <w:rPr>
                <w:b/>
                <w:sz w:val="28"/>
                <w:szCs w:val="28"/>
              </w:rPr>
              <w:t>Протокол педагогического совета</w:t>
            </w:r>
          </w:p>
          <w:p w:rsidR="008C17FE" w:rsidRDefault="008C17FE" w:rsidP="008C17FE">
            <w:pPr>
              <w:pStyle w:val="a3"/>
              <w:ind w:left="0"/>
              <w:rPr>
                <w:b/>
                <w:sz w:val="28"/>
                <w:szCs w:val="28"/>
              </w:rPr>
            </w:pPr>
            <w:r>
              <w:rPr>
                <w:b/>
                <w:sz w:val="28"/>
                <w:szCs w:val="28"/>
              </w:rPr>
              <w:t>№4 от 30.12.2019</w:t>
            </w:r>
          </w:p>
          <w:p w:rsidR="008C17FE" w:rsidRDefault="008C17FE" w:rsidP="008C17FE">
            <w:pPr>
              <w:pStyle w:val="a3"/>
              <w:ind w:left="0"/>
              <w:rPr>
                <w:b/>
                <w:sz w:val="28"/>
                <w:szCs w:val="28"/>
              </w:rPr>
            </w:pPr>
          </w:p>
        </w:tc>
        <w:tc>
          <w:tcPr>
            <w:tcW w:w="4785" w:type="dxa"/>
          </w:tcPr>
          <w:p w:rsidR="008C17FE" w:rsidRDefault="008C17FE" w:rsidP="008C17FE">
            <w:pPr>
              <w:pStyle w:val="a3"/>
              <w:ind w:left="0"/>
              <w:jc w:val="right"/>
              <w:rPr>
                <w:b/>
                <w:sz w:val="28"/>
                <w:szCs w:val="28"/>
              </w:rPr>
            </w:pPr>
            <w:r>
              <w:rPr>
                <w:b/>
                <w:sz w:val="28"/>
                <w:szCs w:val="28"/>
              </w:rPr>
              <w:t>Утверждено</w:t>
            </w:r>
          </w:p>
          <w:p w:rsidR="008C17FE" w:rsidRDefault="008C17FE" w:rsidP="008C17FE">
            <w:pPr>
              <w:pStyle w:val="a3"/>
              <w:ind w:left="0"/>
              <w:jc w:val="center"/>
              <w:rPr>
                <w:b/>
                <w:sz w:val="28"/>
                <w:szCs w:val="28"/>
              </w:rPr>
            </w:pPr>
            <w:r>
              <w:rPr>
                <w:b/>
                <w:sz w:val="28"/>
                <w:szCs w:val="28"/>
              </w:rPr>
              <w:t xml:space="preserve">Приказом директора №   </w:t>
            </w:r>
          </w:p>
          <w:p w:rsidR="008C17FE" w:rsidRDefault="008C17FE" w:rsidP="008C17FE">
            <w:pPr>
              <w:pStyle w:val="a3"/>
              <w:ind w:left="0"/>
              <w:jc w:val="right"/>
              <w:rPr>
                <w:b/>
                <w:sz w:val="28"/>
                <w:szCs w:val="28"/>
              </w:rPr>
            </w:pPr>
            <w:r>
              <w:rPr>
                <w:b/>
                <w:sz w:val="28"/>
                <w:szCs w:val="28"/>
              </w:rPr>
              <w:t xml:space="preserve">от 30.12.2019   </w:t>
            </w:r>
          </w:p>
        </w:tc>
      </w:tr>
    </w:tbl>
    <w:p w:rsidR="008C17FE" w:rsidRDefault="008C17FE" w:rsidP="008C17FE">
      <w:pPr>
        <w:pStyle w:val="a3"/>
        <w:ind w:left="0"/>
        <w:rPr>
          <w:b/>
          <w:sz w:val="28"/>
          <w:szCs w:val="28"/>
        </w:rPr>
      </w:pPr>
    </w:p>
    <w:p w:rsidR="00574E72" w:rsidRPr="00DD256E" w:rsidRDefault="00574E72" w:rsidP="00574E72">
      <w:pPr>
        <w:pStyle w:val="a3"/>
        <w:ind w:left="0"/>
        <w:jc w:val="right"/>
        <w:rPr>
          <w:sz w:val="28"/>
          <w:szCs w:val="28"/>
        </w:rPr>
      </w:pPr>
    </w:p>
    <w:p w:rsidR="00E177A8" w:rsidRPr="00DD256E" w:rsidRDefault="000C4330" w:rsidP="000C4330">
      <w:pPr>
        <w:ind w:firstLine="708"/>
        <w:jc w:val="center"/>
        <w:rPr>
          <w:b/>
          <w:sz w:val="28"/>
          <w:szCs w:val="28"/>
        </w:rPr>
      </w:pPr>
      <w:r>
        <w:rPr>
          <w:b/>
          <w:sz w:val="28"/>
          <w:szCs w:val="28"/>
        </w:rPr>
        <w:t>Положение</w:t>
      </w:r>
      <w:r w:rsidR="00E177A8" w:rsidRPr="00DD256E">
        <w:rPr>
          <w:b/>
          <w:sz w:val="28"/>
          <w:szCs w:val="28"/>
        </w:rPr>
        <w:t xml:space="preserve"> ведения учета несовершеннолетних, не посещающих или</w:t>
      </w:r>
      <w:r>
        <w:rPr>
          <w:b/>
          <w:sz w:val="28"/>
          <w:szCs w:val="28"/>
        </w:rPr>
        <w:t xml:space="preserve"> </w:t>
      </w:r>
      <w:r w:rsidR="00E177A8" w:rsidRPr="00DD256E">
        <w:rPr>
          <w:b/>
          <w:sz w:val="28"/>
          <w:szCs w:val="28"/>
        </w:rPr>
        <w:t xml:space="preserve">систематически пропускающих по неуважительным причинам занятия в </w:t>
      </w:r>
      <w:r w:rsidR="00574E72">
        <w:rPr>
          <w:b/>
          <w:sz w:val="28"/>
          <w:szCs w:val="28"/>
        </w:rPr>
        <w:t>МОУ Глебовской ОШ ЯМР</w:t>
      </w:r>
    </w:p>
    <w:p w:rsidR="00E177A8" w:rsidRPr="00DD256E" w:rsidRDefault="00E177A8" w:rsidP="00DD256E">
      <w:pPr>
        <w:ind w:firstLine="708"/>
        <w:jc w:val="center"/>
        <w:rPr>
          <w:sz w:val="28"/>
          <w:szCs w:val="28"/>
        </w:rPr>
      </w:pPr>
    </w:p>
    <w:p w:rsidR="00E177A8" w:rsidRPr="00DD256E" w:rsidRDefault="00E177A8" w:rsidP="00DD256E">
      <w:pPr>
        <w:pStyle w:val="a3"/>
        <w:widowControl w:val="0"/>
        <w:numPr>
          <w:ilvl w:val="0"/>
          <w:numId w:val="15"/>
        </w:numPr>
        <w:ind w:left="0"/>
        <w:jc w:val="center"/>
        <w:rPr>
          <w:sz w:val="28"/>
          <w:szCs w:val="28"/>
        </w:rPr>
      </w:pPr>
      <w:r w:rsidRPr="00DD256E">
        <w:rPr>
          <w:sz w:val="28"/>
          <w:szCs w:val="28"/>
        </w:rPr>
        <w:t>Общие положения</w:t>
      </w:r>
    </w:p>
    <w:p w:rsidR="00E177A8" w:rsidRPr="00DD256E" w:rsidRDefault="00E177A8" w:rsidP="00DD256E">
      <w:pPr>
        <w:rPr>
          <w:sz w:val="28"/>
          <w:szCs w:val="28"/>
        </w:rPr>
      </w:pPr>
    </w:p>
    <w:p w:rsidR="00E177A8" w:rsidRPr="00DD256E" w:rsidRDefault="00B972AC" w:rsidP="00DD256E">
      <w:pPr>
        <w:pStyle w:val="a3"/>
        <w:widowControl w:val="0"/>
        <w:numPr>
          <w:ilvl w:val="0"/>
          <w:numId w:val="10"/>
        </w:numPr>
        <w:ind w:left="0" w:firstLine="709"/>
        <w:jc w:val="both"/>
        <w:rPr>
          <w:sz w:val="28"/>
          <w:szCs w:val="28"/>
        </w:rPr>
      </w:pPr>
      <w:proofErr w:type="gramStart"/>
      <w:r>
        <w:rPr>
          <w:sz w:val="28"/>
          <w:szCs w:val="28"/>
        </w:rPr>
        <w:t>Настоящее</w:t>
      </w:r>
      <w:r w:rsidR="00E177A8" w:rsidRPr="00DD256E">
        <w:rPr>
          <w:sz w:val="28"/>
          <w:szCs w:val="28"/>
        </w:rPr>
        <w:t xml:space="preserve"> </w:t>
      </w:r>
      <w:r w:rsidR="000C4330">
        <w:rPr>
          <w:sz w:val="28"/>
          <w:szCs w:val="28"/>
        </w:rPr>
        <w:t>Положение</w:t>
      </w:r>
      <w:r w:rsidR="00E177A8" w:rsidRPr="00DD256E">
        <w:rPr>
          <w:sz w:val="28"/>
          <w:szCs w:val="28"/>
        </w:rPr>
        <w:t xml:space="preserve"> ведения учета несовершеннолетних, не посещающих или систематически пропускающих по неуважительным причинам занятия в </w:t>
      </w:r>
      <w:r w:rsidR="00A36EE0">
        <w:rPr>
          <w:sz w:val="28"/>
          <w:szCs w:val="28"/>
        </w:rPr>
        <w:t>общеобразовательных</w:t>
      </w:r>
      <w:r w:rsidR="00E177A8" w:rsidRPr="00DD256E">
        <w:rPr>
          <w:sz w:val="28"/>
          <w:szCs w:val="28"/>
        </w:rPr>
        <w:t xml:space="preserve"> организациях Ярославского муниципального района (далее - </w:t>
      </w:r>
      <w:r w:rsidR="000C4330">
        <w:rPr>
          <w:sz w:val="28"/>
          <w:szCs w:val="28"/>
        </w:rPr>
        <w:t>Положение</w:t>
      </w:r>
      <w:r w:rsidR="00E177A8" w:rsidRPr="00DD256E">
        <w:rPr>
          <w:sz w:val="28"/>
          <w:szCs w:val="28"/>
        </w:rPr>
        <w:t>), разработан</w:t>
      </w:r>
      <w:r>
        <w:rPr>
          <w:sz w:val="28"/>
          <w:szCs w:val="28"/>
        </w:rPr>
        <w:t>о</w:t>
      </w:r>
      <w:r w:rsidR="00E177A8" w:rsidRPr="00DD256E">
        <w:rPr>
          <w:sz w:val="28"/>
          <w:szCs w:val="28"/>
        </w:rPr>
        <w:t xml:space="preserve"> в соответствии с Федеральным законом от 24 июня 1999 года № 120-ФЗ «Об основах системы профилактики безнадзорности и правонарушений несовершеннолетних» и определяет перечень мероприятий по профилактике безнадзорности и правонарушений несовершеннолетних, форму и </w:t>
      </w:r>
      <w:r w:rsidR="000C4330">
        <w:rPr>
          <w:sz w:val="28"/>
          <w:szCs w:val="28"/>
        </w:rPr>
        <w:t xml:space="preserve"> порядок </w:t>
      </w:r>
      <w:r w:rsidR="00E177A8" w:rsidRPr="00DD256E">
        <w:rPr>
          <w:sz w:val="28"/>
          <w:szCs w:val="28"/>
        </w:rPr>
        <w:t>учета несовершеннолетних, не посещающих или</w:t>
      </w:r>
      <w:proofErr w:type="gramEnd"/>
      <w:r w:rsidR="00E177A8" w:rsidRPr="00DD256E">
        <w:rPr>
          <w:sz w:val="28"/>
          <w:szCs w:val="28"/>
        </w:rPr>
        <w:t xml:space="preserve"> </w:t>
      </w:r>
      <w:proofErr w:type="gramStart"/>
      <w:r w:rsidR="00E177A8" w:rsidRPr="00DD256E">
        <w:rPr>
          <w:sz w:val="28"/>
          <w:szCs w:val="28"/>
        </w:rPr>
        <w:t xml:space="preserve">систематически пропускающих по неуважительным причинам занятия в </w:t>
      </w:r>
      <w:r w:rsidR="00A36EE0">
        <w:rPr>
          <w:sz w:val="28"/>
          <w:szCs w:val="28"/>
        </w:rPr>
        <w:t>общеобразовательных</w:t>
      </w:r>
      <w:r w:rsidR="00E177A8" w:rsidRPr="00DD256E">
        <w:rPr>
          <w:sz w:val="28"/>
          <w:szCs w:val="28"/>
        </w:rPr>
        <w:t xml:space="preserve"> организациях Ярославского муниципального района.</w:t>
      </w:r>
      <w:proofErr w:type="gramEnd"/>
    </w:p>
    <w:p w:rsidR="00E177A8" w:rsidRPr="00DD256E" w:rsidRDefault="00E177A8" w:rsidP="00DD256E">
      <w:pPr>
        <w:pStyle w:val="a3"/>
        <w:widowControl w:val="0"/>
        <w:numPr>
          <w:ilvl w:val="0"/>
          <w:numId w:val="10"/>
        </w:numPr>
        <w:ind w:left="0" w:firstLine="709"/>
        <w:jc w:val="both"/>
        <w:rPr>
          <w:sz w:val="28"/>
          <w:szCs w:val="28"/>
        </w:rPr>
      </w:pPr>
      <w:r w:rsidRPr="00DD256E">
        <w:rPr>
          <w:sz w:val="28"/>
          <w:szCs w:val="28"/>
        </w:rPr>
        <w:t>Информация по учету несовершеннолетних подлежит сбору, передаче, хранению и использованию в порядке, обеспечивающем ее конфиденциальность в соответствии с требованиями Федерального закона от 27 июля 2006 года № 149-ФЗ «Об информации, информационных технологиях и защите информации», Федерального закона от 27 июля 2006 года № 152-ФЗ «О персональных данных».</w:t>
      </w:r>
    </w:p>
    <w:p w:rsidR="00E177A8" w:rsidRPr="00DD256E" w:rsidRDefault="00E177A8" w:rsidP="00DD256E">
      <w:pPr>
        <w:pStyle w:val="a3"/>
        <w:widowControl w:val="0"/>
        <w:numPr>
          <w:ilvl w:val="0"/>
          <w:numId w:val="10"/>
        </w:numPr>
        <w:ind w:left="0" w:firstLine="709"/>
        <w:jc w:val="both"/>
        <w:rPr>
          <w:sz w:val="28"/>
          <w:szCs w:val="28"/>
        </w:rPr>
      </w:pPr>
      <w:r w:rsidRPr="00DD256E">
        <w:rPr>
          <w:sz w:val="28"/>
          <w:szCs w:val="28"/>
        </w:rPr>
        <w:t xml:space="preserve">Основные задачи ведения учета несовершеннолетних, не посещающих или систематически пропускающих по неуважительным причинам занятия в </w:t>
      </w:r>
      <w:r w:rsidR="00574E72">
        <w:rPr>
          <w:sz w:val="28"/>
          <w:szCs w:val="28"/>
        </w:rPr>
        <w:t>МОУ Глебовская ОШ ЯМР</w:t>
      </w:r>
      <w:r w:rsidRPr="00DD256E">
        <w:rPr>
          <w:sz w:val="28"/>
          <w:szCs w:val="28"/>
        </w:rPr>
        <w:t>:</w:t>
      </w:r>
    </w:p>
    <w:p w:rsidR="00E177A8" w:rsidRPr="00DD256E" w:rsidRDefault="00E177A8" w:rsidP="00DD256E">
      <w:pPr>
        <w:pStyle w:val="a3"/>
        <w:widowControl w:val="0"/>
        <w:numPr>
          <w:ilvl w:val="0"/>
          <w:numId w:val="11"/>
        </w:numPr>
        <w:ind w:left="0" w:firstLine="709"/>
        <w:jc w:val="both"/>
        <w:rPr>
          <w:sz w:val="28"/>
          <w:szCs w:val="28"/>
        </w:rPr>
      </w:pPr>
      <w:r w:rsidRPr="00DD256E">
        <w:rPr>
          <w:sz w:val="28"/>
          <w:szCs w:val="28"/>
        </w:rPr>
        <w:t>профилактика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177A8" w:rsidRPr="00DD256E" w:rsidRDefault="00E177A8" w:rsidP="00DD256E">
      <w:pPr>
        <w:pStyle w:val="a3"/>
        <w:widowControl w:val="0"/>
        <w:numPr>
          <w:ilvl w:val="0"/>
          <w:numId w:val="11"/>
        </w:numPr>
        <w:ind w:left="0" w:firstLine="709"/>
        <w:jc w:val="both"/>
        <w:rPr>
          <w:sz w:val="28"/>
          <w:szCs w:val="28"/>
        </w:rPr>
      </w:pPr>
      <w:r w:rsidRPr="00DD256E">
        <w:rPr>
          <w:sz w:val="28"/>
          <w:szCs w:val="28"/>
        </w:rPr>
        <w:t>обеспечение защиты прав и законных интересов несовершеннолетних;</w:t>
      </w:r>
    </w:p>
    <w:p w:rsidR="00E177A8" w:rsidRPr="00DD256E" w:rsidRDefault="00E177A8" w:rsidP="00DD256E">
      <w:pPr>
        <w:pStyle w:val="a3"/>
        <w:widowControl w:val="0"/>
        <w:numPr>
          <w:ilvl w:val="0"/>
          <w:numId w:val="11"/>
        </w:numPr>
        <w:ind w:left="0" w:firstLine="709"/>
        <w:jc w:val="both"/>
        <w:rPr>
          <w:sz w:val="28"/>
          <w:szCs w:val="28"/>
        </w:rPr>
      </w:pPr>
      <w:r w:rsidRPr="00DD256E">
        <w:rPr>
          <w:sz w:val="28"/>
          <w:szCs w:val="28"/>
        </w:rPr>
        <w:t xml:space="preserve">организация предоставления общедоступного и бесплатного начального общего, основного общего, среднего общего образования по </w:t>
      </w:r>
      <w:r w:rsidRPr="00DD256E">
        <w:rPr>
          <w:sz w:val="28"/>
          <w:szCs w:val="28"/>
        </w:rPr>
        <w:lastRenderedPageBreak/>
        <w:t xml:space="preserve">основным общеобразовательным программам на территории Ярославского муниципального района в пределах государственных </w:t>
      </w:r>
      <w:r w:rsidR="00A36EE0">
        <w:rPr>
          <w:sz w:val="28"/>
          <w:szCs w:val="28"/>
        </w:rPr>
        <w:t>общеобразовательных</w:t>
      </w:r>
      <w:r w:rsidRPr="00DD256E">
        <w:rPr>
          <w:sz w:val="28"/>
          <w:szCs w:val="28"/>
        </w:rPr>
        <w:t xml:space="preserve"> стандартов, если образование данного уровня гражданин получает впервые.</w:t>
      </w:r>
    </w:p>
    <w:p w:rsidR="00E177A8" w:rsidRPr="00DD256E" w:rsidRDefault="00E177A8" w:rsidP="00DD256E">
      <w:pPr>
        <w:pStyle w:val="a3"/>
        <w:ind w:left="0" w:firstLine="709"/>
        <w:jc w:val="center"/>
        <w:rPr>
          <w:sz w:val="28"/>
          <w:szCs w:val="28"/>
        </w:rPr>
      </w:pPr>
    </w:p>
    <w:p w:rsidR="00E177A8" w:rsidRPr="0072390D" w:rsidRDefault="00E177A8" w:rsidP="009842B3">
      <w:pPr>
        <w:pStyle w:val="a3"/>
        <w:widowControl w:val="0"/>
        <w:numPr>
          <w:ilvl w:val="0"/>
          <w:numId w:val="15"/>
        </w:numPr>
        <w:ind w:left="0" w:firstLine="1134"/>
        <w:jc w:val="both"/>
        <w:rPr>
          <w:sz w:val="28"/>
          <w:szCs w:val="28"/>
        </w:rPr>
      </w:pPr>
      <w:r w:rsidRPr="0072390D">
        <w:rPr>
          <w:sz w:val="28"/>
          <w:szCs w:val="28"/>
        </w:rPr>
        <w:t xml:space="preserve">Организация учета несовершеннолетних, не посещающих или систематически пропускающих по неуважительным причинам занятия в </w:t>
      </w:r>
      <w:r w:rsidR="00574E72">
        <w:rPr>
          <w:sz w:val="28"/>
          <w:szCs w:val="28"/>
        </w:rPr>
        <w:t>МОУ Глебовской ОШ ЯМР</w:t>
      </w:r>
    </w:p>
    <w:p w:rsidR="00E177A8" w:rsidRPr="00DD256E" w:rsidRDefault="00E177A8" w:rsidP="00DD256E">
      <w:pPr>
        <w:jc w:val="both"/>
        <w:rPr>
          <w:b/>
          <w:sz w:val="28"/>
          <w:szCs w:val="28"/>
        </w:rPr>
      </w:pPr>
    </w:p>
    <w:p w:rsidR="000C4330" w:rsidRPr="00A36EE0" w:rsidRDefault="000C4330" w:rsidP="000C4330">
      <w:pPr>
        <w:pStyle w:val="a3"/>
        <w:widowControl w:val="0"/>
        <w:ind w:left="709"/>
        <w:jc w:val="both"/>
        <w:rPr>
          <w:sz w:val="28"/>
          <w:szCs w:val="28"/>
        </w:rPr>
      </w:pPr>
    </w:p>
    <w:p w:rsidR="00E177A8" w:rsidRPr="00DD256E" w:rsidRDefault="00F64861" w:rsidP="00DD256E">
      <w:pPr>
        <w:ind w:firstLine="709"/>
        <w:jc w:val="both"/>
        <w:rPr>
          <w:sz w:val="28"/>
          <w:szCs w:val="28"/>
        </w:rPr>
      </w:pPr>
      <w:r>
        <w:rPr>
          <w:sz w:val="28"/>
          <w:szCs w:val="28"/>
        </w:rPr>
        <w:t xml:space="preserve"> МОУ Глебовская ОШ ЯМР</w:t>
      </w:r>
      <w:r w:rsidR="00E177A8" w:rsidRPr="00DD256E">
        <w:rPr>
          <w:sz w:val="28"/>
          <w:szCs w:val="28"/>
        </w:rPr>
        <w:t>:</w:t>
      </w:r>
    </w:p>
    <w:p w:rsidR="00E177A8" w:rsidRPr="00A36EE0" w:rsidRDefault="00F64861" w:rsidP="00DD256E">
      <w:pPr>
        <w:pStyle w:val="a3"/>
        <w:widowControl w:val="0"/>
        <w:numPr>
          <w:ilvl w:val="0"/>
          <w:numId w:val="14"/>
        </w:numPr>
        <w:ind w:left="0" w:firstLine="709"/>
        <w:jc w:val="both"/>
        <w:rPr>
          <w:sz w:val="28"/>
          <w:szCs w:val="28"/>
        </w:rPr>
      </w:pPr>
      <w:r>
        <w:rPr>
          <w:sz w:val="28"/>
          <w:szCs w:val="28"/>
        </w:rPr>
        <w:t>выявляет и ведет</w:t>
      </w:r>
      <w:r w:rsidR="00E177A8" w:rsidRPr="00A36EE0">
        <w:rPr>
          <w:sz w:val="28"/>
          <w:szCs w:val="28"/>
        </w:rPr>
        <w:t xml:space="preserve"> учет несовершеннолетних, не посещающих или систематически пропускающих по неуважительным причинам занятия в </w:t>
      </w:r>
      <w:r w:rsidR="00574E72">
        <w:rPr>
          <w:sz w:val="28"/>
          <w:szCs w:val="28"/>
        </w:rPr>
        <w:t>МОУ Глебовской ОШ ЯМР</w:t>
      </w:r>
      <w:r w:rsidR="00574E72" w:rsidRPr="00A36EE0">
        <w:rPr>
          <w:rFonts w:eastAsia="Arial Unicode MS"/>
          <w:sz w:val="28"/>
          <w:szCs w:val="28"/>
        </w:rPr>
        <w:t xml:space="preserve"> </w:t>
      </w:r>
      <w:r w:rsidR="00E177A8" w:rsidRPr="00A36EE0">
        <w:rPr>
          <w:rFonts w:eastAsia="Arial Unicode MS"/>
          <w:sz w:val="28"/>
          <w:szCs w:val="28"/>
        </w:rPr>
        <w:t>(Приложение 1)</w:t>
      </w:r>
      <w:r w:rsidR="00E177A8" w:rsidRPr="00A36EE0">
        <w:rPr>
          <w:sz w:val="28"/>
          <w:szCs w:val="28"/>
        </w:rPr>
        <w:t>;</w:t>
      </w:r>
    </w:p>
    <w:p w:rsidR="00E177A8" w:rsidRPr="00A36EE0" w:rsidRDefault="00F64861" w:rsidP="00DD256E">
      <w:pPr>
        <w:pStyle w:val="a3"/>
        <w:widowControl w:val="0"/>
        <w:numPr>
          <w:ilvl w:val="0"/>
          <w:numId w:val="14"/>
        </w:numPr>
        <w:ind w:left="0" w:firstLine="709"/>
        <w:jc w:val="both"/>
        <w:rPr>
          <w:sz w:val="28"/>
          <w:szCs w:val="28"/>
        </w:rPr>
      </w:pPr>
      <w:r>
        <w:rPr>
          <w:sz w:val="28"/>
          <w:szCs w:val="28"/>
        </w:rPr>
        <w:t>принимает</w:t>
      </w:r>
      <w:r w:rsidR="00E177A8" w:rsidRPr="00A36EE0">
        <w:rPr>
          <w:sz w:val="28"/>
          <w:szCs w:val="28"/>
        </w:rPr>
        <w:t xml:space="preserve"> меры по воспитанию и обучению несовершеннолетних, не посещающих или систематически пропускающих по неуважительным причинам занятия в </w:t>
      </w:r>
      <w:r w:rsidR="00574E72">
        <w:rPr>
          <w:sz w:val="28"/>
          <w:szCs w:val="28"/>
        </w:rPr>
        <w:t>общеобразовательной организации</w:t>
      </w:r>
      <w:r w:rsidR="00E177A8" w:rsidRPr="00A36EE0">
        <w:rPr>
          <w:sz w:val="28"/>
          <w:szCs w:val="28"/>
        </w:rPr>
        <w:t xml:space="preserve"> в соответствии с алгоритмом работы с несовершеннолетними, не посещающими или систематически пропускающими по неуважительным причинам занятия в</w:t>
      </w:r>
      <w:r w:rsidR="00574E72" w:rsidRPr="00574E72">
        <w:rPr>
          <w:sz w:val="28"/>
          <w:szCs w:val="28"/>
        </w:rPr>
        <w:t xml:space="preserve"> </w:t>
      </w:r>
      <w:r w:rsidR="00574E72">
        <w:rPr>
          <w:sz w:val="28"/>
          <w:szCs w:val="28"/>
        </w:rPr>
        <w:t>МОУ Глебовской ОШ ЯМР</w:t>
      </w:r>
      <w:proofErr w:type="gramStart"/>
      <w:r w:rsidR="00574E72">
        <w:rPr>
          <w:sz w:val="28"/>
          <w:szCs w:val="28"/>
        </w:rPr>
        <w:t xml:space="preserve"> </w:t>
      </w:r>
      <w:r w:rsidR="00E177A8" w:rsidRPr="00A36EE0">
        <w:rPr>
          <w:sz w:val="28"/>
          <w:szCs w:val="28"/>
        </w:rPr>
        <w:t>;</w:t>
      </w:r>
      <w:proofErr w:type="gramEnd"/>
    </w:p>
    <w:p w:rsidR="00DD256E" w:rsidRPr="00A36EE0" w:rsidRDefault="00F64861" w:rsidP="00DD256E">
      <w:pPr>
        <w:pStyle w:val="a3"/>
        <w:widowControl w:val="0"/>
        <w:numPr>
          <w:ilvl w:val="0"/>
          <w:numId w:val="14"/>
        </w:numPr>
        <w:ind w:left="0" w:firstLine="709"/>
        <w:jc w:val="both"/>
        <w:rPr>
          <w:sz w:val="28"/>
          <w:szCs w:val="28"/>
        </w:rPr>
      </w:pPr>
      <w:r>
        <w:rPr>
          <w:sz w:val="28"/>
          <w:szCs w:val="28"/>
        </w:rPr>
        <w:t>обеспечивает</w:t>
      </w:r>
      <w:r w:rsidR="00E177A8" w:rsidRPr="00A36EE0">
        <w:rPr>
          <w:sz w:val="28"/>
          <w:szCs w:val="28"/>
        </w:rPr>
        <w:t xml:space="preserve"> предоставление информации о несовершеннолетних, не посещающих или систематически пропускающих по неуважительным причинам занятия, в  управление образования Администрации Ярославского муниципального района </w:t>
      </w:r>
      <w:r w:rsidR="00E177A8" w:rsidRPr="00A36EE0">
        <w:rPr>
          <w:rFonts w:eastAsia="Arial Unicode MS"/>
          <w:sz w:val="28"/>
          <w:szCs w:val="28"/>
        </w:rPr>
        <w:t>(Приложение</w:t>
      </w:r>
      <w:r w:rsidR="0072390D">
        <w:rPr>
          <w:rFonts w:eastAsia="Arial Unicode MS"/>
          <w:sz w:val="28"/>
          <w:szCs w:val="28"/>
        </w:rPr>
        <w:t xml:space="preserve"> 2,4</w:t>
      </w:r>
      <w:r w:rsidR="00E177A8" w:rsidRPr="00A36EE0">
        <w:rPr>
          <w:rFonts w:eastAsia="Arial Unicode MS"/>
          <w:sz w:val="28"/>
          <w:szCs w:val="28"/>
        </w:rPr>
        <w:t>)</w:t>
      </w:r>
      <w:r w:rsidR="0072390D">
        <w:rPr>
          <w:sz w:val="28"/>
          <w:szCs w:val="28"/>
        </w:rPr>
        <w:t>.</w:t>
      </w:r>
    </w:p>
    <w:p w:rsidR="00DD256E" w:rsidRDefault="00DD256E" w:rsidP="00DD256E">
      <w:pPr>
        <w:pStyle w:val="5"/>
        <w:shd w:val="clear" w:color="auto" w:fill="auto"/>
        <w:spacing w:before="0" w:line="211" w:lineRule="exact"/>
        <w:ind w:firstLine="0"/>
        <w:jc w:val="left"/>
        <w:rPr>
          <w:rStyle w:val="11"/>
        </w:rPr>
      </w:pPr>
    </w:p>
    <w:p w:rsidR="00574E72" w:rsidRDefault="00574E72" w:rsidP="00DD256E">
      <w:pPr>
        <w:pStyle w:val="5"/>
        <w:shd w:val="clear" w:color="auto" w:fill="auto"/>
        <w:spacing w:before="0" w:line="211" w:lineRule="exact"/>
        <w:ind w:firstLine="0"/>
        <w:jc w:val="left"/>
        <w:rPr>
          <w:rStyle w:val="11"/>
        </w:rPr>
      </w:pPr>
    </w:p>
    <w:p w:rsidR="00574E72" w:rsidRPr="00DD256E" w:rsidRDefault="00574E72" w:rsidP="00574E72">
      <w:pPr>
        <w:ind w:firstLine="709"/>
        <w:jc w:val="center"/>
        <w:rPr>
          <w:b/>
          <w:sz w:val="28"/>
          <w:szCs w:val="28"/>
        </w:rPr>
      </w:pPr>
      <w:r>
        <w:rPr>
          <w:rStyle w:val="60"/>
          <w:rFonts w:ascii="Times New Roman" w:hAnsi="Times New Roman" w:cs="Times New Roman"/>
          <w:b/>
          <w:sz w:val="28"/>
          <w:szCs w:val="28"/>
        </w:rPr>
        <w:t>А</w:t>
      </w:r>
      <w:r w:rsidRPr="00DD256E">
        <w:rPr>
          <w:rStyle w:val="60"/>
          <w:rFonts w:ascii="Times New Roman" w:hAnsi="Times New Roman" w:cs="Times New Roman"/>
          <w:b/>
          <w:sz w:val="28"/>
          <w:szCs w:val="28"/>
        </w:rPr>
        <w:t xml:space="preserve">лгоритм работы с несовершеннолетними, не посещающими или систематически пропускающими по неуважительным причинам занятия </w:t>
      </w:r>
      <w:r w:rsidRPr="00DD256E">
        <w:rPr>
          <w:rStyle w:val="6TimesNewRoman95pt0pt"/>
          <w:rFonts w:eastAsia="Arial Unicode MS"/>
          <w:sz w:val="28"/>
          <w:szCs w:val="28"/>
        </w:rPr>
        <w:t xml:space="preserve">в </w:t>
      </w:r>
      <w:r>
        <w:rPr>
          <w:rStyle w:val="6TimesNewRoman95pt0pt"/>
          <w:rFonts w:eastAsia="Arial Unicode MS"/>
          <w:sz w:val="28"/>
          <w:szCs w:val="28"/>
        </w:rPr>
        <w:t>МОУ Глебовской ОШ ЯМР</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Фиксация факта отсутствия обучающегося на занятиях </w:t>
      </w:r>
      <w:r>
        <w:rPr>
          <w:rStyle w:val="11"/>
          <w:rFonts w:ascii="Times New Roman" w:hAnsi="Times New Roman" w:cs="Times New Roman"/>
          <w:sz w:val="28"/>
          <w:szCs w:val="28"/>
        </w:rPr>
        <w:t xml:space="preserve">                          </w:t>
      </w:r>
      <w:r w:rsidRPr="00DD256E">
        <w:rPr>
          <w:rStyle w:val="11"/>
          <w:rFonts w:ascii="Times New Roman" w:hAnsi="Times New Roman" w:cs="Times New Roman"/>
          <w:sz w:val="28"/>
          <w:szCs w:val="28"/>
        </w:rPr>
        <w:t xml:space="preserve">в школьном </w:t>
      </w:r>
      <w:r>
        <w:rPr>
          <w:rStyle w:val="11"/>
          <w:rFonts w:ascii="Times New Roman" w:hAnsi="Times New Roman" w:cs="Times New Roman"/>
          <w:sz w:val="28"/>
          <w:szCs w:val="28"/>
        </w:rPr>
        <w:t xml:space="preserve">электронном </w:t>
      </w:r>
      <w:r w:rsidRPr="00DD256E">
        <w:rPr>
          <w:rStyle w:val="11"/>
          <w:rFonts w:ascii="Times New Roman" w:hAnsi="Times New Roman" w:cs="Times New Roman"/>
          <w:sz w:val="28"/>
          <w:szCs w:val="28"/>
        </w:rPr>
        <w:t>журнале.</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Установление причины отсутствия по телефонной связи в тот же день, когда обучающийся отсутствовал на занятиях (беседа с родителями (законными представителями)).</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При отсутствии уважительной причины пропусков занятий </w:t>
      </w:r>
      <w:r>
        <w:rPr>
          <w:rStyle w:val="11"/>
          <w:rFonts w:ascii="Times New Roman" w:hAnsi="Times New Roman" w:cs="Times New Roman"/>
          <w:sz w:val="28"/>
          <w:szCs w:val="28"/>
        </w:rPr>
        <w:t xml:space="preserve">                   </w:t>
      </w:r>
      <w:r w:rsidRPr="00DD256E">
        <w:rPr>
          <w:rStyle w:val="11"/>
          <w:rFonts w:ascii="Times New Roman" w:hAnsi="Times New Roman" w:cs="Times New Roman"/>
          <w:sz w:val="28"/>
          <w:szCs w:val="28"/>
        </w:rPr>
        <w:t xml:space="preserve">в течение 3 дней - вызов родителей (законных представителей) в </w:t>
      </w:r>
      <w:r>
        <w:rPr>
          <w:rStyle w:val="11"/>
          <w:rFonts w:ascii="Times New Roman" w:hAnsi="Times New Roman" w:cs="Times New Roman"/>
          <w:sz w:val="28"/>
          <w:szCs w:val="28"/>
        </w:rPr>
        <w:t xml:space="preserve">общеобразовательную организацию </w:t>
      </w:r>
      <w:r w:rsidRPr="00DD256E">
        <w:rPr>
          <w:rStyle w:val="11"/>
          <w:rFonts w:ascii="Times New Roman" w:hAnsi="Times New Roman" w:cs="Times New Roman"/>
          <w:sz w:val="28"/>
          <w:szCs w:val="28"/>
        </w:rPr>
        <w:t>для проведения профилактической беседы классным руководителем.</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При отсутствии обучающегося на занятиях без уважительной причины более 5 дней классный руководитель информирует по телефону родителей (законных представителей) о посещении семьи обучающегося с целью выяснения причин пропусков уроков и обследования жилищно-бытовых условий обучающегося.</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w:t>
      </w:r>
      <w:proofErr w:type="gramStart"/>
      <w:r w:rsidRPr="00DD256E">
        <w:rPr>
          <w:rStyle w:val="11"/>
          <w:rFonts w:ascii="Times New Roman" w:hAnsi="Times New Roman" w:cs="Times New Roman"/>
          <w:sz w:val="28"/>
          <w:szCs w:val="28"/>
        </w:rPr>
        <w:t xml:space="preserve">Посещение семьи обучающегося с целью обследования жилищно-бытовых условий обучающегося проводится классным руководителем совместно с представителем администрации </w:t>
      </w:r>
      <w:r w:rsidR="00397EAB">
        <w:rPr>
          <w:rStyle w:val="11"/>
          <w:rFonts w:ascii="Times New Roman" w:hAnsi="Times New Roman" w:cs="Times New Roman"/>
          <w:sz w:val="28"/>
          <w:szCs w:val="28"/>
        </w:rPr>
        <w:t xml:space="preserve"> МОУ </w:t>
      </w:r>
      <w:r w:rsidR="00397EAB">
        <w:rPr>
          <w:rStyle w:val="11"/>
          <w:rFonts w:ascii="Times New Roman" w:hAnsi="Times New Roman" w:cs="Times New Roman"/>
          <w:sz w:val="28"/>
          <w:szCs w:val="28"/>
        </w:rPr>
        <w:lastRenderedPageBreak/>
        <w:t xml:space="preserve">Глебовской ОШ ЯМР </w:t>
      </w:r>
      <w:r w:rsidRPr="00DD256E">
        <w:rPr>
          <w:rStyle w:val="11"/>
          <w:rFonts w:ascii="Times New Roman" w:hAnsi="Times New Roman" w:cs="Times New Roman"/>
          <w:sz w:val="28"/>
          <w:szCs w:val="28"/>
        </w:rPr>
        <w:t>(или социальным педагогом, или психологом) по согласованию с директором (заместителем директора образовательной организации, курирующим направление профилактической работы).</w:t>
      </w:r>
      <w:proofErr w:type="gramEnd"/>
      <w:r w:rsidRPr="00DD256E">
        <w:rPr>
          <w:rStyle w:val="11"/>
          <w:rFonts w:ascii="Times New Roman" w:hAnsi="Times New Roman" w:cs="Times New Roman"/>
          <w:sz w:val="28"/>
          <w:szCs w:val="28"/>
        </w:rPr>
        <w:t xml:space="preserve"> В ходе проведения обследования жилищно-бытовых условий обучающегося родителям (законным представителям) разъясняется ответственность за ненадлежащее исполнение обязанностей по воспитанию и обучению детей. По результатам обследования составляется акт обследования жилищно-бытовых условий обучающегося (форма прилагается), родителям (законным представителям) предлагается принять конкретные меры по устранению причин пропусков занятий.</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При невыполнении </w:t>
      </w:r>
      <w:proofErr w:type="gramStart"/>
      <w:r w:rsidRPr="00DD256E">
        <w:rPr>
          <w:rStyle w:val="11"/>
          <w:rFonts w:ascii="Times New Roman" w:hAnsi="Times New Roman" w:cs="Times New Roman"/>
          <w:sz w:val="28"/>
          <w:szCs w:val="28"/>
        </w:rPr>
        <w:t>обучающимся</w:t>
      </w:r>
      <w:proofErr w:type="gramEnd"/>
      <w:r w:rsidRPr="00DD256E">
        <w:rPr>
          <w:rStyle w:val="11"/>
          <w:rFonts w:ascii="Times New Roman" w:hAnsi="Times New Roman" w:cs="Times New Roman"/>
          <w:sz w:val="28"/>
          <w:szCs w:val="28"/>
        </w:rPr>
        <w:t xml:space="preserve"> и его родителями (законными представителями) рекомендаций </w:t>
      </w:r>
      <w:r>
        <w:rPr>
          <w:rStyle w:val="11"/>
          <w:rFonts w:ascii="Times New Roman" w:hAnsi="Times New Roman" w:cs="Times New Roman"/>
          <w:sz w:val="28"/>
          <w:szCs w:val="28"/>
        </w:rPr>
        <w:t>обще</w:t>
      </w:r>
      <w:r w:rsidRPr="00DD256E">
        <w:rPr>
          <w:rStyle w:val="11"/>
          <w:rFonts w:ascii="Times New Roman" w:hAnsi="Times New Roman" w:cs="Times New Roman"/>
          <w:sz w:val="28"/>
          <w:szCs w:val="28"/>
        </w:rPr>
        <w:t>образовательной организации и продолжающихся пропусках уроков без уважительной причины классный руководитель приглашает обучающегося с родителями (законными представителями) на заседание школьного совета профилактики безнадзорности и правонарушений.</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На заседании школьного совета профилактики безнадзорности и правонарушений (далее - совет профилактики) проводится профилактическая беседа с </w:t>
      </w:r>
      <w:proofErr w:type="gramStart"/>
      <w:r w:rsidRPr="00DD256E">
        <w:rPr>
          <w:rStyle w:val="11"/>
          <w:rFonts w:ascii="Times New Roman" w:hAnsi="Times New Roman" w:cs="Times New Roman"/>
          <w:sz w:val="28"/>
          <w:szCs w:val="28"/>
        </w:rPr>
        <w:t>обучающимся</w:t>
      </w:r>
      <w:proofErr w:type="gramEnd"/>
      <w:r w:rsidRPr="00DD256E">
        <w:rPr>
          <w:rStyle w:val="11"/>
          <w:rFonts w:ascii="Times New Roman" w:hAnsi="Times New Roman" w:cs="Times New Roman"/>
          <w:sz w:val="28"/>
          <w:szCs w:val="28"/>
        </w:rPr>
        <w:t xml:space="preserve"> и его родителями (законными представителями) о недопустимости пропусков уроков без уважительной причины. Принимается решение по оказанию социально-психолого-педагогической помощи обучающемуся и родителям (законным представителям) по преодолению возникших проблем.</w:t>
      </w:r>
    </w:p>
    <w:p w:rsidR="00574E72" w:rsidRPr="0072390D"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Рекомендации обучающемуся и родителям (законным представителям) и поручения классному руководителю, педагогу-психологу, социальному педагогу по оказанию социально-психолого-педагогической помощи фиксируются в протоколе</w:t>
      </w:r>
      <w:r>
        <w:rPr>
          <w:rFonts w:ascii="Times New Roman" w:hAnsi="Times New Roman" w:cs="Times New Roman"/>
          <w:sz w:val="28"/>
          <w:szCs w:val="28"/>
        </w:rPr>
        <w:t xml:space="preserve"> </w:t>
      </w:r>
      <w:r w:rsidRPr="0072390D">
        <w:rPr>
          <w:rStyle w:val="11"/>
          <w:rFonts w:ascii="Times New Roman" w:hAnsi="Times New Roman" w:cs="Times New Roman"/>
          <w:sz w:val="28"/>
          <w:szCs w:val="28"/>
        </w:rPr>
        <w:t>заседания совета профилактики с указанием сроков их исполнения.</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По истечении </w:t>
      </w:r>
      <w:proofErr w:type="gramStart"/>
      <w:r w:rsidRPr="00DD256E">
        <w:rPr>
          <w:rStyle w:val="11"/>
          <w:rFonts w:ascii="Times New Roman" w:hAnsi="Times New Roman" w:cs="Times New Roman"/>
          <w:sz w:val="28"/>
          <w:szCs w:val="28"/>
        </w:rPr>
        <w:t>сроков исполнения рекомендаций совета профилактики безнадзорности</w:t>
      </w:r>
      <w:proofErr w:type="gramEnd"/>
      <w:r w:rsidRPr="00DD256E">
        <w:rPr>
          <w:rStyle w:val="11"/>
          <w:rFonts w:ascii="Times New Roman" w:hAnsi="Times New Roman" w:cs="Times New Roman"/>
          <w:sz w:val="28"/>
          <w:szCs w:val="28"/>
        </w:rPr>
        <w:t xml:space="preserve"> и правонарушений обучающемуся, родителям (законным представителям) и поручений классному руководителю, педагогу-психологу, социальному педагогу по оказанию социально-психолого-педагогической помощи обучающийся с родителями (законными представителями) приглашаются на повторное заседание совета профилактики.</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При повторном рассмотрении вопроса проводится анализ результативности оказания социально-психолого-педагогической помощи и профилактических мер воздействия, принятых в отношении обучающегося классным руководителем, педагогом-психологом, социальным педагогом по устранению выявленных причин </w:t>
      </w:r>
      <w:proofErr w:type="spellStart"/>
      <w:r w:rsidRPr="00DD256E">
        <w:rPr>
          <w:rStyle w:val="11"/>
          <w:rFonts w:ascii="Times New Roman" w:hAnsi="Times New Roman" w:cs="Times New Roman"/>
          <w:sz w:val="28"/>
          <w:szCs w:val="28"/>
        </w:rPr>
        <w:t>необучения</w:t>
      </w:r>
      <w:proofErr w:type="spellEnd"/>
      <w:r w:rsidRPr="00DD256E">
        <w:rPr>
          <w:rStyle w:val="11"/>
          <w:rFonts w:ascii="Times New Roman" w:hAnsi="Times New Roman" w:cs="Times New Roman"/>
          <w:sz w:val="28"/>
          <w:szCs w:val="28"/>
        </w:rPr>
        <w:t>.</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При наличии позитивных изменений посещаемости занятий </w:t>
      </w:r>
      <w:proofErr w:type="gramStart"/>
      <w:r w:rsidRPr="00DD256E">
        <w:rPr>
          <w:rStyle w:val="11"/>
          <w:rFonts w:ascii="Times New Roman" w:hAnsi="Times New Roman" w:cs="Times New Roman"/>
          <w:sz w:val="28"/>
          <w:szCs w:val="28"/>
        </w:rPr>
        <w:t>обучающимся</w:t>
      </w:r>
      <w:proofErr w:type="gramEnd"/>
      <w:r w:rsidRPr="00DD256E">
        <w:rPr>
          <w:rStyle w:val="11"/>
          <w:rFonts w:ascii="Times New Roman" w:hAnsi="Times New Roman" w:cs="Times New Roman"/>
          <w:sz w:val="28"/>
          <w:szCs w:val="28"/>
        </w:rPr>
        <w:t xml:space="preserve"> и активном сотрудничестве родителей (законных представителей) </w:t>
      </w:r>
      <w:r>
        <w:rPr>
          <w:rStyle w:val="11"/>
          <w:rFonts w:ascii="Times New Roman" w:hAnsi="Times New Roman" w:cs="Times New Roman"/>
          <w:sz w:val="28"/>
          <w:szCs w:val="28"/>
        </w:rPr>
        <w:t xml:space="preserve"> с общеобразовательной организацией </w:t>
      </w:r>
      <w:r w:rsidRPr="00DD256E">
        <w:rPr>
          <w:rStyle w:val="11"/>
          <w:rFonts w:ascii="Times New Roman" w:hAnsi="Times New Roman" w:cs="Times New Roman"/>
          <w:sz w:val="28"/>
          <w:szCs w:val="28"/>
        </w:rPr>
        <w:t>на заседании школьного совета профилактики принимается соответствующее ситуации решение.</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lastRenderedPageBreak/>
        <w:t xml:space="preserve"> </w:t>
      </w:r>
      <w:proofErr w:type="gramStart"/>
      <w:r w:rsidRPr="00DD256E">
        <w:rPr>
          <w:rStyle w:val="11"/>
          <w:rFonts w:ascii="Times New Roman" w:hAnsi="Times New Roman" w:cs="Times New Roman"/>
          <w:sz w:val="28"/>
          <w:szCs w:val="28"/>
        </w:rPr>
        <w:t xml:space="preserve">При отсутствии позитивных изменений в ситуации с пропусками уроков без уважительных причин и после принятия к обучающемуся исчерпывающих мер по оказанию социально-психолого-педагогической помощи на повторном заседании совета профилактики принимается решение о постановке обучающегося на </w:t>
      </w:r>
      <w:proofErr w:type="spellStart"/>
      <w:r w:rsidRPr="00DD256E">
        <w:rPr>
          <w:rStyle w:val="11"/>
          <w:rFonts w:ascii="Times New Roman" w:hAnsi="Times New Roman" w:cs="Times New Roman"/>
          <w:sz w:val="28"/>
          <w:szCs w:val="28"/>
        </w:rPr>
        <w:t>внутришкольный</w:t>
      </w:r>
      <w:proofErr w:type="spellEnd"/>
      <w:r w:rsidRPr="00DD256E">
        <w:rPr>
          <w:rStyle w:val="11"/>
          <w:rFonts w:ascii="Times New Roman" w:hAnsi="Times New Roman" w:cs="Times New Roman"/>
          <w:sz w:val="28"/>
          <w:szCs w:val="28"/>
        </w:rPr>
        <w:t xml:space="preserve"> учет для проведения с обучающимся и его родителями (законными представителями) индивидуальной профилактической работы с указанием необходимых для этого сроков.</w:t>
      </w:r>
      <w:proofErr w:type="gramEnd"/>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Учет может вестись в форме банка данных, картотеки, журналов учета и иных формах, определяемых локальными нормативными актами образовательной организации.</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Решение заседания совета профилактики о проведении с обучающимся и его родителями (законными представителями) индивидуальной профилактической работы и постановке обучающегося на </w:t>
      </w:r>
      <w:proofErr w:type="spellStart"/>
      <w:r w:rsidRPr="00DD256E">
        <w:rPr>
          <w:rStyle w:val="11"/>
          <w:rFonts w:ascii="Times New Roman" w:hAnsi="Times New Roman" w:cs="Times New Roman"/>
          <w:sz w:val="28"/>
          <w:szCs w:val="28"/>
        </w:rPr>
        <w:t>внутришкольный</w:t>
      </w:r>
      <w:proofErr w:type="spellEnd"/>
      <w:r w:rsidRPr="00DD256E">
        <w:rPr>
          <w:rStyle w:val="11"/>
          <w:rFonts w:ascii="Times New Roman" w:hAnsi="Times New Roman" w:cs="Times New Roman"/>
          <w:sz w:val="28"/>
          <w:szCs w:val="28"/>
        </w:rPr>
        <w:t xml:space="preserve"> учет утверждается руководителем </w:t>
      </w:r>
      <w:r>
        <w:rPr>
          <w:rStyle w:val="11"/>
          <w:rFonts w:ascii="Times New Roman" w:hAnsi="Times New Roman" w:cs="Times New Roman"/>
          <w:sz w:val="28"/>
          <w:szCs w:val="28"/>
        </w:rPr>
        <w:t>обще</w:t>
      </w:r>
      <w:r w:rsidRPr="00DD256E">
        <w:rPr>
          <w:rStyle w:val="11"/>
          <w:rFonts w:ascii="Times New Roman" w:hAnsi="Times New Roman" w:cs="Times New Roman"/>
          <w:sz w:val="28"/>
          <w:szCs w:val="28"/>
        </w:rPr>
        <w:t>образовательной организации и оформляется в форме заключения.</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В случае неявки родителей (законных представителей) на заседание совета профилактики безнадзорности и правонарушений решения о проведении профилактической индивидуальной работы и применении мер воздействия к </w:t>
      </w:r>
      <w:proofErr w:type="gramStart"/>
      <w:r w:rsidRPr="00DD256E">
        <w:rPr>
          <w:rStyle w:val="11"/>
          <w:rFonts w:ascii="Times New Roman" w:hAnsi="Times New Roman" w:cs="Times New Roman"/>
          <w:sz w:val="28"/>
          <w:szCs w:val="28"/>
        </w:rPr>
        <w:t>обучающемуся</w:t>
      </w:r>
      <w:proofErr w:type="gramEnd"/>
      <w:r w:rsidRPr="00DD256E">
        <w:rPr>
          <w:rStyle w:val="11"/>
          <w:rFonts w:ascii="Times New Roman" w:hAnsi="Times New Roman" w:cs="Times New Roman"/>
          <w:sz w:val="28"/>
          <w:szCs w:val="28"/>
        </w:rPr>
        <w:t>, пропускающему занятия без уважительной причины, и его родителям (законным представителям) могут быть приняты заочно с их последующим оповещением.</w:t>
      </w:r>
    </w:p>
    <w:p w:rsidR="00574E72" w:rsidRPr="00DD256E" w:rsidRDefault="00574E72" w:rsidP="00574E72">
      <w:pPr>
        <w:pStyle w:val="5"/>
        <w:numPr>
          <w:ilvl w:val="0"/>
          <w:numId w:val="9"/>
        </w:numPr>
        <w:shd w:val="clear" w:color="auto" w:fill="auto"/>
        <w:spacing w:before="0" w:line="240" w:lineRule="auto"/>
        <w:ind w:left="0" w:firstLine="567"/>
        <w:jc w:val="both"/>
        <w:rPr>
          <w:rStyle w:val="11"/>
          <w:rFonts w:ascii="Times New Roman" w:hAnsi="Times New Roman" w:cs="Times New Roman"/>
          <w:sz w:val="28"/>
          <w:szCs w:val="28"/>
        </w:rPr>
      </w:pPr>
      <w:r w:rsidRPr="00DD256E">
        <w:rPr>
          <w:rStyle w:val="11"/>
          <w:rFonts w:ascii="Times New Roman" w:hAnsi="Times New Roman" w:cs="Times New Roman"/>
          <w:sz w:val="28"/>
          <w:szCs w:val="28"/>
        </w:rPr>
        <w:t xml:space="preserve"> Проведение индивидуальной профилактической работы с обучающимся, состоящим на внутришкольном учете, осуществляется классным руководителем, социальным педагогом, педагогом-психологом, педагогами дополнительного образования с учетом возрастных, психологических, физиологических и иных особенностей обучающегося.</w:t>
      </w:r>
    </w:p>
    <w:p w:rsidR="00574E72" w:rsidRPr="00DD256E" w:rsidRDefault="00574E72" w:rsidP="00574E72">
      <w:pPr>
        <w:pStyle w:val="5"/>
        <w:numPr>
          <w:ilvl w:val="0"/>
          <w:numId w:val="9"/>
        </w:numPr>
        <w:shd w:val="clear" w:color="auto" w:fill="auto"/>
        <w:spacing w:before="0" w:line="240" w:lineRule="auto"/>
        <w:ind w:left="0" w:firstLine="567"/>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Индивидуальная профилактическая работа с </w:t>
      </w:r>
      <w:proofErr w:type="gramStart"/>
      <w:r w:rsidRPr="00DD256E">
        <w:rPr>
          <w:rStyle w:val="11"/>
          <w:rFonts w:ascii="Times New Roman" w:hAnsi="Times New Roman" w:cs="Times New Roman"/>
          <w:sz w:val="28"/>
          <w:szCs w:val="28"/>
        </w:rPr>
        <w:t>обучающимися</w:t>
      </w:r>
      <w:proofErr w:type="gramEnd"/>
      <w:r w:rsidRPr="00DD256E">
        <w:rPr>
          <w:rStyle w:val="11"/>
          <w:rFonts w:ascii="Times New Roman" w:hAnsi="Times New Roman" w:cs="Times New Roman"/>
          <w:sz w:val="28"/>
          <w:szCs w:val="28"/>
        </w:rPr>
        <w:t>, состоящими на внутришкольном учете, включает следующее:</w:t>
      </w:r>
    </w:p>
    <w:p w:rsidR="00574E72" w:rsidRPr="00DD256E" w:rsidRDefault="00574E72" w:rsidP="00574E72">
      <w:pPr>
        <w:pStyle w:val="5"/>
        <w:numPr>
          <w:ilvl w:val="0"/>
          <w:numId w:val="8"/>
        </w:numPr>
        <w:shd w:val="clear" w:color="auto" w:fill="auto"/>
        <w:spacing w:before="0" w:line="240" w:lineRule="auto"/>
        <w:ind w:firstLine="708"/>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персонифицированный учет сведений об </w:t>
      </w:r>
      <w:proofErr w:type="gramStart"/>
      <w:r w:rsidRPr="00DD256E">
        <w:rPr>
          <w:rStyle w:val="11"/>
          <w:rFonts w:ascii="Times New Roman" w:hAnsi="Times New Roman" w:cs="Times New Roman"/>
          <w:sz w:val="28"/>
          <w:szCs w:val="28"/>
        </w:rPr>
        <w:t>обучающемся</w:t>
      </w:r>
      <w:proofErr w:type="gramEnd"/>
      <w:r w:rsidRPr="00DD256E">
        <w:rPr>
          <w:rStyle w:val="11"/>
          <w:rFonts w:ascii="Times New Roman" w:hAnsi="Times New Roman" w:cs="Times New Roman"/>
          <w:sz w:val="28"/>
          <w:szCs w:val="28"/>
        </w:rPr>
        <w:t>;</w:t>
      </w:r>
    </w:p>
    <w:p w:rsidR="00574E72" w:rsidRPr="00DD256E" w:rsidRDefault="00574E72" w:rsidP="00574E72">
      <w:pPr>
        <w:pStyle w:val="5"/>
        <w:numPr>
          <w:ilvl w:val="0"/>
          <w:numId w:val="8"/>
        </w:numPr>
        <w:shd w:val="clear" w:color="auto" w:fill="auto"/>
        <w:spacing w:before="0" w:line="240" w:lineRule="auto"/>
        <w:ind w:firstLine="708"/>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педагогическое наблюдение, ежедневный контроль посещаемости и успеваемости;</w:t>
      </w:r>
    </w:p>
    <w:p w:rsidR="00574E72" w:rsidRPr="00DD256E" w:rsidRDefault="00574E72" w:rsidP="00574E72">
      <w:pPr>
        <w:pStyle w:val="5"/>
        <w:numPr>
          <w:ilvl w:val="0"/>
          <w:numId w:val="8"/>
        </w:numPr>
        <w:shd w:val="clear" w:color="auto" w:fill="auto"/>
        <w:spacing w:before="0" w:line="240" w:lineRule="auto"/>
        <w:ind w:firstLine="708"/>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психологическое диагностирование, проведение занятий по коррекции поведения и преодолению школьной </w:t>
      </w:r>
      <w:proofErr w:type="spellStart"/>
      <w:r w:rsidRPr="00DD256E">
        <w:rPr>
          <w:rStyle w:val="11"/>
          <w:rFonts w:ascii="Times New Roman" w:hAnsi="Times New Roman" w:cs="Times New Roman"/>
          <w:sz w:val="28"/>
          <w:szCs w:val="28"/>
        </w:rPr>
        <w:t>дезадаптации</w:t>
      </w:r>
      <w:proofErr w:type="spellEnd"/>
      <w:r w:rsidRPr="00DD256E">
        <w:rPr>
          <w:rStyle w:val="11"/>
          <w:rFonts w:ascii="Times New Roman" w:hAnsi="Times New Roman" w:cs="Times New Roman"/>
          <w:sz w:val="28"/>
          <w:szCs w:val="28"/>
        </w:rPr>
        <w:t>, индивидуальное консультирование обучающегося и его родителей (законных представителей);</w:t>
      </w:r>
    </w:p>
    <w:p w:rsidR="00574E72" w:rsidRPr="00DD256E" w:rsidRDefault="00574E72" w:rsidP="00574E72">
      <w:pPr>
        <w:pStyle w:val="5"/>
        <w:numPr>
          <w:ilvl w:val="0"/>
          <w:numId w:val="8"/>
        </w:numPr>
        <w:shd w:val="clear" w:color="auto" w:fill="auto"/>
        <w:spacing w:before="0" w:line="240" w:lineRule="auto"/>
        <w:ind w:firstLine="708"/>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разъяснение обязанностей по соблюдению Устава образовательной организации и последствий их невыполнения;</w:t>
      </w:r>
    </w:p>
    <w:p w:rsidR="00574E72" w:rsidRPr="00DD256E" w:rsidRDefault="00574E72" w:rsidP="00574E72">
      <w:pPr>
        <w:pStyle w:val="5"/>
        <w:numPr>
          <w:ilvl w:val="0"/>
          <w:numId w:val="8"/>
        </w:numPr>
        <w:shd w:val="clear" w:color="auto" w:fill="auto"/>
        <w:spacing w:before="0" w:line="240" w:lineRule="auto"/>
        <w:ind w:firstLine="708"/>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проведение дополнительных занятий с </w:t>
      </w:r>
      <w:proofErr w:type="gramStart"/>
      <w:r w:rsidRPr="00DD256E">
        <w:rPr>
          <w:rStyle w:val="11"/>
          <w:rFonts w:ascii="Times New Roman" w:hAnsi="Times New Roman" w:cs="Times New Roman"/>
          <w:sz w:val="28"/>
          <w:szCs w:val="28"/>
        </w:rPr>
        <w:t>обучающимся</w:t>
      </w:r>
      <w:proofErr w:type="gramEnd"/>
      <w:r w:rsidRPr="00DD256E">
        <w:rPr>
          <w:rStyle w:val="11"/>
          <w:rFonts w:ascii="Times New Roman" w:hAnsi="Times New Roman" w:cs="Times New Roman"/>
          <w:sz w:val="28"/>
          <w:szCs w:val="28"/>
        </w:rPr>
        <w:t xml:space="preserve"> для преодоления неуспеваемости;</w:t>
      </w:r>
    </w:p>
    <w:p w:rsidR="00574E72" w:rsidRPr="00DD256E" w:rsidRDefault="00574E72" w:rsidP="00574E72">
      <w:pPr>
        <w:pStyle w:val="5"/>
        <w:numPr>
          <w:ilvl w:val="0"/>
          <w:numId w:val="9"/>
        </w:numPr>
        <w:shd w:val="clear" w:color="auto" w:fill="auto"/>
        <w:spacing w:before="0" w:line="240" w:lineRule="auto"/>
        <w:ind w:left="142" w:firstLine="567"/>
        <w:jc w:val="both"/>
        <w:rPr>
          <w:rFonts w:ascii="Times New Roman" w:hAnsi="Times New Roman" w:cs="Times New Roman"/>
          <w:sz w:val="28"/>
          <w:szCs w:val="28"/>
        </w:rPr>
      </w:pPr>
      <w:proofErr w:type="gramStart"/>
      <w:r w:rsidRPr="00DD256E">
        <w:rPr>
          <w:rFonts w:ascii="Times New Roman" w:hAnsi="Times New Roman" w:cs="Times New Roman"/>
          <w:sz w:val="28"/>
          <w:szCs w:val="28"/>
        </w:rPr>
        <w:t xml:space="preserve">В случаях, когда проведение индивидуальной профилактической работы с обучающимся и его родителями (законными представителями)                       не привело к изменению ситуации по истечении определенного периода,                       а численность пропущенных без уважительной причины уроков составляет        </w:t>
      </w:r>
      <w:r>
        <w:rPr>
          <w:rFonts w:ascii="Times New Roman" w:hAnsi="Times New Roman" w:cs="Times New Roman"/>
          <w:sz w:val="28"/>
          <w:szCs w:val="28"/>
        </w:rPr>
        <w:t xml:space="preserve">более </w:t>
      </w:r>
      <w:r w:rsidRPr="00DD256E">
        <w:rPr>
          <w:rFonts w:ascii="Times New Roman" w:hAnsi="Times New Roman" w:cs="Times New Roman"/>
          <w:sz w:val="28"/>
          <w:szCs w:val="28"/>
        </w:rPr>
        <w:t xml:space="preserve">30 процентов учебного времени, </w:t>
      </w:r>
      <w:r>
        <w:rPr>
          <w:rFonts w:ascii="Times New Roman" w:hAnsi="Times New Roman" w:cs="Times New Roman"/>
          <w:sz w:val="28"/>
          <w:szCs w:val="28"/>
        </w:rPr>
        <w:t>обще</w:t>
      </w:r>
      <w:r w:rsidRPr="00DD256E">
        <w:rPr>
          <w:rFonts w:ascii="Times New Roman" w:hAnsi="Times New Roman" w:cs="Times New Roman"/>
          <w:sz w:val="28"/>
          <w:szCs w:val="28"/>
        </w:rPr>
        <w:t xml:space="preserve">образовательная организация </w:t>
      </w:r>
      <w:r w:rsidRPr="00DD256E">
        <w:rPr>
          <w:rFonts w:ascii="Times New Roman" w:hAnsi="Times New Roman" w:cs="Times New Roman"/>
          <w:sz w:val="28"/>
          <w:szCs w:val="28"/>
        </w:rPr>
        <w:lastRenderedPageBreak/>
        <w:t>ежемесячно письменно информирует об обучающемся и принятых образовательной организацией мерах:</w:t>
      </w:r>
      <w:proofErr w:type="gramEnd"/>
    </w:p>
    <w:p w:rsidR="00574E72" w:rsidRPr="00381017" w:rsidRDefault="00574E72" w:rsidP="00574E72">
      <w:pPr>
        <w:pStyle w:val="5"/>
        <w:numPr>
          <w:ilvl w:val="0"/>
          <w:numId w:val="20"/>
        </w:numPr>
        <w:shd w:val="clear" w:color="auto" w:fill="auto"/>
        <w:spacing w:before="0" w:line="240" w:lineRule="auto"/>
        <w:jc w:val="both"/>
        <w:rPr>
          <w:rStyle w:val="11"/>
          <w:rFonts w:ascii="Times New Roman" w:hAnsi="Times New Roman" w:cs="Times New Roman"/>
          <w:color w:val="auto"/>
          <w:sz w:val="28"/>
          <w:szCs w:val="28"/>
          <w:shd w:val="clear" w:color="auto" w:fill="auto"/>
          <w:lang w:bidi="ar-SA"/>
        </w:rPr>
      </w:pPr>
      <w:r w:rsidRPr="00381017">
        <w:rPr>
          <w:rStyle w:val="11"/>
          <w:rFonts w:ascii="Times New Roman" w:hAnsi="Times New Roman" w:cs="Times New Roman"/>
          <w:sz w:val="28"/>
          <w:szCs w:val="28"/>
        </w:rPr>
        <w:t>управление образования Администрации Ярославского муниципального района;</w:t>
      </w:r>
    </w:p>
    <w:p w:rsidR="00574E72" w:rsidRPr="00381017" w:rsidRDefault="00574E72" w:rsidP="00574E72">
      <w:pPr>
        <w:pStyle w:val="5"/>
        <w:numPr>
          <w:ilvl w:val="0"/>
          <w:numId w:val="20"/>
        </w:numPr>
        <w:shd w:val="clear" w:color="auto" w:fill="auto"/>
        <w:spacing w:before="0" w:line="240" w:lineRule="auto"/>
        <w:jc w:val="both"/>
        <w:rPr>
          <w:rStyle w:val="11"/>
          <w:rFonts w:ascii="Times New Roman" w:hAnsi="Times New Roman" w:cs="Times New Roman"/>
          <w:color w:val="auto"/>
          <w:sz w:val="28"/>
          <w:szCs w:val="28"/>
          <w:shd w:val="clear" w:color="auto" w:fill="auto"/>
          <w:lang w:bidi="ar-SA"/>
        </w:rPr>
      </w:pPr>
      <w:r w:rsidRPr="00381017">
        <w:rPr>
          <w:rStyle w:val="11"/>
          <w:rFonts w:ascii="Times New Roman" w:hAnsi="Times New Roman" w:cs="Times New Roman"/>
          <w:sz w:val="28"/>
          <w:szCs w:val="28"/>
        </w:rPr>
        <w:t>комиссию по делам несовершеннолетних и защите их прав Администрации Ярославского муниципального района;</w:t>
      </w:r>
    </w:p>
    <w:p w:rsidR="00574E72" w:rsidRPr="00381017" w:rsidRDefault="00574E72" w:rsidP="00574E72">
      <w:pPr>
        <w:pStyle w:val="5"/>
        <w:numPr>
          <w:ilvl w:val="0"/>
          <w:numId w:val="20"/>
        </w:numPr>
        <w:shd w:val="clear" w:color="auto" w:fill="auto"/>
        <w:spacing w:before="0" w:line="240" w:lineRule="auto"/>
        <w:jc w:val="both"/>
        <w:rPr>
          <w:rFonts w:ascii="Times New Roman" w:hAnsi="Times New Roman" w:cs="Times New Roman"/>
          <w:sz w:val="28"/>
          <w:szCs w:val="28"/>
        </w:rPr>
      </w:pPr>
      <w:r w:rsidRPr="00381017">
        <w:rPr>
          <w:rFonts w:ascii="Times New Roman" w:hAnsi="Times New Roman" w:cs="Times New Roman"/>
          <w:color w:val="000000"/>
          <w:kern w:val="36"/>
          <w:sz w:val="28"/>
          <w:szCs w:val="28"/>
        </w:rPr>
        <w:t>ОМВД России по Ярославскому району.</w:t>
      </w:r>
    </w:p>
    <w:p w:rsidR="00574E72" w:rsidRPr="000C4330" w:rsidRDefault="00574E72" w:rsidP="00574E72">
      <w:pPr>
        <w:pStyle w:val="a3"/>
        <w:numPr>
          <w:ilvl w:val="0"/>
          <w:numId w:val="9"/>
        </w:numPr>
        <w:ind w:left="0" w:firstLine="709"/>
        <w:jc w:val="both"/>
        <w:outlineLvl w:val="0"/>
        <w:rPr>
          <w:rStyle w:val="11"/>
          <w:rFonts w:ascii="Times New Roman" w:eastAsia="Times New Roman" w:hAnsi="Times New Roman" w:cs="Times New Roman"/>
          <w:spacing w:val="0"/>
          <w:kern w:val="36"/>
          <w:sz w:val="28"/>
          <w:szCs w:val="28"/>
          <w:shd w:val="clear" w:color="auto" w:fill="auto"/>
          <w:lang w:bidi="ar-SA"/>
        </w:rPr>
      </w:pPr>
      <w:r w:rsidRPr="00DD256E">
        <w:rPr>
          <w:rStyle w:val="11"/>
          <w:rFonts w:ascii="Times New Roman" w:hAnsi="Times New Roman" w:cs="Times New Roman"/>
          <w:sz w:val="28"/>
          <w:szCs w:val="28"/>
        </w:rPr>
        <w:t>В информации, направляемой образовательной организацией в комиссию по делам несовершеннолетних и защите их прав Ярославского муниципального района,</w:t>
      </w:r>
      <w:r w:rsidRPr="00DD256E">
        <w:rPr>
          <w:color w:val="000000"/>
          <w:kern w:val="36"/>
          <w:sz w:val="28"/>
          <w:szCs w:val="28"/>
        </w:rPr>
        <w:t xml:space="preserve"> ОМВД России по Ярославскому район</w:t>
      </w:r>
      <w:r>
        <w:rPr>
          <w:color w:val="000000"/>
          <w:kern w:val="36"/>
          <w:sz w:val="28"/>
          <w:szCs w:val="28"/>
        </w:rPr>
        <w:t xml:space="preserve">у </w:t>
      </w:r>
      <w:r w:rsidRPr="00DD256E">
        <w:rPr>
          <w:rStyle w:val="11"/>
          <w:rFonts w:ascii="Times New Roman" w:hAnsi="Times New Roman" w:cs="Times New Roman"/>
          <w:sz w:val="28"/>
          <w:szCs w:val="28"/>
        </w:rPr>
        <w:t>по фактам систематических пропусков уроков (</w:t>
      </w:r>
      <w:r>
        <w:rPr>
          <w:rStyle w:val="11"/>
          <w:rFonts w:ascii="Times New Roman" w:hAnsi="Times New Roman" w:cs="Times New Roman"/>
          <w:sz w:val="28"/>
          <w:szCs w:val="28"/>
        </w:rPr>
        <w:t xml:space="preserve">более </w:t>
      </w:r>
      <w:r w:rsidRPr="00DD256E">
        <w:rPr>
          <w:rStyle w:val="11"/>
          <w:rFonts w:ascii="Times New Roman" w:hAnsi="Times New Roman" w:cs="Times New Roman"/>
          <w:sz w:val="28"/>
          <w:szCs w:val="28"/>
        </w:rPr>
        <w:t>30 процентов учебного времени</w:t>
      </w:r>
      <w:r>
        <w:rPr>
          <w:rStyle w:val="11"/>
          <w:rFonts w:ascii="Times New Roman" w:hAnsi="Times New Roman" w:cs="Times New Roman"/>
          <w:sz w:val="28"/>
          <w:szCs w:val="28"/>
        </w:rPr>
        <w:t xml:space="preserve"> без уважительной причины</w:t>
      </w:r>
      <w:r w:rsidRPr="00DD256E">
        <w:rPr>
          <w:rStyle w:val="11"/>
          <w:rFonts w:ascii="Times New Roman" w:hAnsi="Times New Roman" w:cs="Times New Roman"/>
          <w:sz w:val="28"/>
          <w:szCs w:val="28"/>
        </w:rPr>
        <w:t>) в отношении родителей (законных представителей) обучающегося предлагается принятие мер по их привлечению к административной ответственности.</w:t>
      </w:r>
    </w:p>
    <w:p w:rsidR="00574E72" w:rsidRPr="000C4330" w:rsidRDefault="00574E72" w:rsidP="00574E72">
      <w:pPr>
        <w:pStyle w:val="a3"/>
        <w:numPr>
          <w:ilvl w:val="0"/>
          <w:numId w:val="9"/>
        </w:numPr>
        <w:ind w:left="0" w:firstLine="709"/>
        <w:jc w:val="both"/>
        <w:outlineLvl w:val="0"/>
        <w:rPr>
          <w:rStyle w:val="11"/>
          <w:rFonts w:ascii="Times New Roman" w:eastAsia="Times New Roman" w:hAnsi="Times New Roman" w:cs="Times New Roman"/>
          <w:spacing w:val="0"/>
          <w:kern w:val="36"/>
          <w:sz w:val="28"/>
          <w:szCs w:val="28"/>
          <w:shd w:val="clear" w:color="auto" w:fill="auto"/>
          <w:lang w:bidi="ar-SA"/>
        </w:rPr>
      </w:pPr>
      <w:proofErr w:type="gramStart"/>
      <w:r w:rsidRPr="000C4330">
        <w:rPr>
          <w:sz w:val="28"/>
          <w:szCs w:val="28"/>
        </w:rPr>
        <w:t>Последующая индивидуальная профилактическая работа                                           с обучающимся, систематически пропускающим занятия без уважительной причины, и его родителями (законным представителями) осуществляется  во взаимодействии с муниципальными органами и учреждениями системы профилактики безнадзорности и правонарушений несовершеннолетних (</w:t>
      </w:r>
      <w:r w:rsidRPr="000C4330">
        <w:rPr>
          <w:rStyle w:val="11"/>
          <w:rFonts w:ascii="Times New Roman" w:hAnsi="Times New Roman" w:cs="Times New Roman"/>
          <w:sz w:val="28"/>
          <w:szCs w:val="28"/>
        </w:rPr>
        <w:t>комиссией по делам несовершеннолетних и защите их прав Администрации Ярославского муниципального района,</w:t>
      </w:r>
      <w:r w:rsidRPr="000C4330">
        <w:rPr>
          <w:sz w:val="28"/>
          <w:szCs w:val="28"/>
        </w:rPr>
        <w:t xml:space="preserve"> </w:t>
      </w:r>
      <w:r w:rsidRPr="000C4330">
        <w:rPr>
          <w:rStyle w:val="11"/>
          <w:rFonts w:ascii="Times New Roman" w:hAnsi="Times New Roman" w:cs="Times New Roman"/>
          <w:color w:val="auto"/>
          <w:sz w:val="28"/>
          <w:szCs w:val="28"/>
          <w:shd w:val="clear" w:color="auto" w:fill="auto"/>
          <w:lang w:bidi="ar-SA"/>
        </w:rPr>
        <w:t>отделом опеки</w:t>
      </w:r>
      <w:r w:rsidRPr="000C4330">
        <w:rPr>
          <w:rStyle w:val="11"/>
          <w:rFonts w:ascii="Times New Roman" w:hAnsi="Times New Roman" w:cs="Times New Roman"/>
          <w:sz w:val="28"/>
          <w:szCs w:val="28"/>
        </w:rPr>
        <w:t xml:space="preserve"> и попечительства Администрации Ярославского муниципального района,</w:t>
      </w:r>
      <w:r w:rsidRPr="000C4330">
        <w:rPr>
          <w:color w:val="0F0F0F"/>
          <w:kern w:val="36"/>
          <w:sz w:val="30"/>
          <w:szCs w:val="30"/>
        </w:rPr>
        <w:t xml:space="preserve"> управлением труда и социальной поддержки населения</w:t>
      </w:r>
      <w:r w:rsidRPr="000C4330">
        <w:rPr>
          <w:rStyle w:val="11"/>
          <w:rFonts w:ascii="Times New Roman" w:hAnsi="Times New Roman" w:cs="Times New Roman"/>
          <w:sz w:val="28"/>
          <w:szCs w:val="28"/>
        </w:rPr>
        <w:t xml:space="preserve"> Администрации Ярославского муниципального</w:t>
      </w:r>
      <w:proofErr w:type="gramEnd"/>
      <w:r w:rsidRPr="000C4330">
        <w:rPr>
          <w:rStyle w:val="11"/>
          <w:rFonts w:ascii="Times New Roman" w:hAnsi="Times New Roman" w:cs="Times New Roman"/>
          <w:sz w:val="28"/>
          <w:szCs w:val="28"/>
        </w:rPr>
        <w:t xml:space="preserve"> района, ОМВД по Ярославскому району)</w:t>
      </w:r>
      <w:r w:rsidRPr="000C4330">
        <w:rPr>
          <w:rStyle w:val="11"/>
          <w:rFonts w:ascii="Times New Roman" w:hAnsi="Times New Roman" w:cs="Times New Roman"/>
          <w:color w:val="auto"/>
          <w:sz w:val="28"/>
          <w:szCs w:val="28"/>
          <w:shd w:val="clear" w:color="auto" w:fill="auto"/>
          <w:lang w:bidi="ar-SA"/>
        </w:rPr>
        <w:t>.</w:t>
      </w:r>
    </w:p>
    <w:p w:rsidR="00574E72" w:rsidRPr="00DD256E" w:rsidRDefault="00574E72" w:rsidP="00574E72">
      <w:pPr>
        <w:pStyle w:val="5"/>
        <w:numPr>
          <w:ilvl w:val="0"/>
          <w:numId w:val="9"/>
        </w:numPr>
        <w:shd w:val="clear" w:color="auto" w:fill="auto"/>
        <w:spacing w:before="0" w:line="240" w:lineRule="auto"/>
        <w:ind w:left="0" w:firstLine="709"/>
        <w:jc w:val="both"/>
        <w:rPr>
          <w:rStyle w:val="11"/>
          <w:rFonts w:ascii="Times New Roman" w:hAnsi="Times New Roman" w:cs="Times New Roman"/>
          <w:sz w:val="28"/>
          <w:szCs w:val="28"/>
        </w:rPr>
      </w:pPr>
      <w:r w:rsidRPr="00DD256E">
        <w:rPr>
          <w:rStyle w:val="11"/>
          <w:rFonts w:ascii="Times New Roman" w:hAnsi="Times New Roman" w:cs="Times New Roman"/>
          <w:sz w:val="28"/>
          <w:szCs w:val="28"/>
        </w:rPr>
        <w:t>Принятие совместных мер органами и учреждениями системы профилактики безнадзорности и правонарушений несовершеннолетних должны быть направлены на устранение причин не обучения несовершеннолетнего.</w:t>
      </w:r>
    </w:p>
    <w:p w:rsidR="00574E72" w:rsidRPr="00DD256E" w:rsidRDefault="00574E72" w:rsidP="00574E72">
      <w:pPr>
        <w:pStyle w:val="5"/>
        <w:numPr>
          <w:ilvl w:val="0"/>
          <w:numId w:val="9"/>
        </w:numPr>
        <w:shd w:val="clear" w:color="auto" w:fill="auto"/>
        <w:spacing w:before="0" w:line="240" w:lineRule="auto"/>
        <w:ind w:left="0" w:firstLine="709"/>
        <w:jc w:val="both"/>
        <w:rPr>
          <w:rStyle w:val="11"/>
          <w:rFonts w:ascii="Times New Roman" w:hAnsi="Times New Roman" w:cs="Times New Roman"/>
          <w:sz w:val="28"/>
          <w:szCs w:val="28"/>
        </w:rPr>
      </w:pPr>
      <w:r w:rsidRPr="00DD256E">
        <w:rPr>
          <w:rFonts w:ascii="Times New Roman" w:hAnsi="Times New Roman" w:cs="Times New Roman"/>
          <w:sz w:val="28"/>
          <w:szCs w:val="28"/>
        </w:rPr>
        <w:t xml:space="preserve"> </w:t>
      </w:r>
      <w:proofErr w:type="gramStart"/>
      <w:r w:rsidRPr="00DD256E">
        <w:rPr>
          <w:rStyle w:val="11"/>
          <w:rFonts w:ascii="Times New Roman" w:hAnsi="Times New Roman" w:cs="Times New Roman"/>
          <w:sz w:val="28"/>
          <w:szCs w:val="28"/>
        </w:rPr>
        <w:t xml:space="preserve">В случаях, когда причинами </w:t>
      </w:r>
      <w:proofErr w:type="spellStart"/>
      <w:r w:rsidRPr="00DD256E">
        <w:rPr>
          <w:rStyle w:val="11"/>
          <w:rFonts w:ascii="Times New Roman" w:hAnsi="Times New Roman" w:cs="Times New Roman"/>
          <w:sz w:val="28"/>
          <w:szCs w:val="28"/>
        </w:rPr>
        <w:t>необучения</w:t>
      </w:r>
      <w:proofErr w:type="spellEnd"/>
      <w:r w:rsidRPr="00DD256E">
        <w:rPr>
          <w:rStyle w:val="11"/>
          <w:rFonts w:ascii="Times New Roman" w:hAnsi="Times New Roman" w:cs="Times New Roman"/>
          <w:sz w:val="28"/>
          <w:szCs w:val="28"/>
        </w:rPr>
        <w:t xml:space="preserve"> несовершеннолетнего являются неисполнение его родителями (законными представителями) родительских обязанностей и неспособность создать полноценные условия по содержанию, воспитанию и обучению</w:t>
      </w:r>
      <w:r>
        <w:rPr>
          <w:rStyle w:val="11"/>
          <w:rFonts w:ascii="Times New Roman" w:hAnsi="Times New Roman" w:cs="Times New Roman"/>
          <w:sz w:val="28"/>
          <w:szCs w:val="28"/>
        </w:rPr>
        <w:t xml:space="preserve">  несовершеннолетнего </w:t>
      </w:r>
      <w:r w:rsidRPr="00DD256E">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отдел </w:t>
      </w:r>
      <w:r w:rsidRPr="00DD256E">
        <w:rPr>
          <w:rStyle w:val="11"/>
          <w:rFonts w:ascii="Times New Roman" w:hAnsi="Times New Roman" w:cs="Times New Roman"/>
          <w:sz w:val="28"/>
          <w:szCs w:val="28"/>
        </w:rPr>
        <w:t>опеки и попечительства</w:t>
      </w:r>
      <w:r w:rsidRPr="0072390D">
        <w:rPr>
          <w:rStyle w:val="11"/>
          <w:rFonts w:ascii="Times New Roman" w:hAnsi="Times New Roman" w:cs="Times New Roman"/>
          <w:sz w:val="28"/>
          <w:szCs w:val="28"/>
        </w:rPr>
        <w:t xml:space="preserve"> </w:t>
      </w:r>
      <w:r w:rsidRPr="00DD256E">
        <w:rPr>
          <w:rStyle w:val="11"/>
          <w:rFonts w:ascii="Times New Roman" w:hAnsi="Times New Roman" w:cs="Times New Roman"/>
          <w:sz w:val="28"/>
          <w:szCs w:val="28"/>
        </w:rPr>
        <w:t>Администрации Ярославского муниципального района</w:t>
      </w:r>
      <w:r>
        <w:rPr>
          <w:rStyle w:val="11"/>
          <w:rFonts w:ascii="Times New Roman" w:hAnsi="Times New Roman" w:cs="Times New Roman"/>
          <w:sz w:val="28"/>
          <w:szCs w:val="28"/>
        </w:rPr>
        <w:t xml:space="preserve"> </w:t>
      </w:r>
      <w:r w:rsidRPr="00DD256E">
        <w:rPr>
          <w:rStyle w:val="11"/>
          <w:rFonts w:ascii="Times New Roman" w:hAnsi="Times New Roman" w:cs="Times New Roman"/>
          <w:sz w:val="28"/>
          <w:szCs w:val="28"/>
        </w:rPr>
        <w:t>помеща</w:t>
      </w:r>
      <w:r>
        <w:rPr>
          <w:rStyle w:val="11"/>
          <w:rFonts w:ascii="Times New Roman" w:hAnsi="Times New Roman" w:cs="Times New Roman"/>
          <w:sz w:val="28"/>
          <w:szCs w:val="28"/>
        </w:rPr>
        <w:t xml:space="preserve">ет  несовершеннолетнего </w:t>
      </w:r>
      <w:r w:rsidRPr="00DD256E">
        <w:rPr>
          <w:rStyle w:val="11"/>
          <w:rFonts w:ascii="Times New Roman" w:hAnsi="Times New Roman" w:cs="Times New Roman"/>
          <w:sz w:val="28"/>
          <w:szCs w:val="28"/>
        </w:rPr>
        <w:t>в социально-реабилитационный центр в связи с трудной жизненной ситуацией в установленном законодательством Российской Федерации порядке.</w:t>
      </w:r>
      <w:proofErr w:type="gramEnd"/>
    </w:p>
    <w:p w:rsidR="00574E72" w:rsidRPr="00DD256E" w:rsidRDefault="00574E72" w:rsidP="00574E72">
      <w:pPr>
        <w:pStyle w:val="5"/>
        <w:numPr>
          <w:ilvl w:val="0"/>
          <w:numId w:val="9"/>
        </w:numPr>
        <w:shd w:val="clear" w:color="auto" w:fill="auto"/>
        <w:spacing w:before="0" w:line="240" w:lineRule="auto"/>
        <w:ind w:left="0" w:firstLine="709"/>
        <w:jc w:val="both"/>
        <w:rPr>
          <w:rFonts w:ascii="Times New Roman" w:hAnsi="Times New Roman" w:cs="Times New Roman"/>
          <w:sz w:val="28"/>
          <w:szCs w:val="28"/>
        </w:rPr>
      </w:pPr>
      <w:r w:rsidRPr="00DD256E">
        <w:rPr>
          <w:rStyle w:val="11"/>
          <w:rFonts w:ascii="Times New Roman" w:hAnsi="Times New Roman" w:cs="Times New Roman"/>
          <w:sz w:val="28"/>
          <w:szCs w:val="28"/>
        </w:rPr>
        <w:t xml:space="preserve"> В случаях, когда в ходе проведения индивидуальной профилактической работы (например, при посещении обучающегося по месту проживания) выявляются обстоятельства, угрожающие жизни и здоровью несовершеннолетних либо препятствующие его обучению, администрация </w:t>
      </w:r>
      <w:r>
        <w:rPr>
          <w:rStyle w:val="11"/>
          <w:rFonts w:ascii="Times New Roman" w:hAnsi="Times New Roman" w:cs="Times New Roman"/>
          <w:sz w:val="28"/>
          <w:szCs w:val="28"/>
        </w:rPr>
        <w:t>обще</w:t>
      </w:r>
      <w:r w:rsidRPr="00DD256E">
        <w:rPr>
          <w:rStyle w:val="11"/>
          <w:rFonts w:ascii="Times New Roman" w:hAnsi="Times New Roman" w:cs="Times New Roman"/>
          <w:sz w:val="28"/>
          <w:szCs w:val="28"/>
        </w:rPr>
        <w:t>образовательной организации незамедлительно устно и письменно информирует о факте нахождения несовершеннолетнего и его семьи в социально опасном положении:</w:t>
      </w:r>
    </w:p>
    <w:p w:rsidR="00574E72" w:rsidRPr="00DD256E" w:rsidRDefault="00574E72" w:rsidP="00574E72">
      <w:pPr>
        <w:pStyle w:val="5"/>
        <w:numPr>
          <w:ilvl w:val="0"/>
          <w:numId w:val="8"/>
        </w:numPr>
        <w:shd w:val="clear" w:color="auto" w:fill="auto"/>
        <w:spacing w:before="0" w:line="240" w:lineRule="auto"/>
        <w:ind w:firstLine="708"/>
        <w:jc w:val="both"/>
        <w:rPr>
          <w:rFonts w:ascii="Times New Roman" w:hAnsi="Times New Roman" w:cs="Times New Roman"/>
          <w:sz w:val="28"/>
          <w:szCs w:val="28"/>
        </w:rPr>
      </w:pPr>
      <w:r w:rsidRPr="00DD256E">
        <w:rPr>
          <w:rStyle w:val="11"/>
          <w:rFonts w:ascii="Times New Roman" w:hAnsi="Times New Roman" w:cs="Times New Roman"/>
          <w:sz w:val="28"/>
          <w:szCs w:val="28"/>
        </w:rPr>
        <w:t>управление образования Администрации Ярославского муниципального района;</w:t>
      </w:r>
    </w:p>
    <w:p w:rsidR="00574E72" w:rsidRPr="00DD256E" w:rsidRDefault="00574E72" w:rsidP="00574E72">
      <w:pPr>
        <w:pStyle w:val="5"/>
        <w:numPr>
          <w:ilvl w:val="0"/>
          <w:numId w:val="8"/>
        </w:numPr>
        <w:shd w:val="clear" w:color="auto" w:fill="auto"/>
        <w:spacing w:before="0" w:line="240" w:lineRule="auto"/>
        <w:ind w:firstLine="708"/>
        <w:jc w:val="both"/>
        <w:rPr>
          <w:rStyle w:val="11"/>
          <w:rFonts w:ascii="Times New Roman" w:hAnsi="Times New Roman" w:cs="Times New Roman"/>
          <w:color w:val="auto"/>
          <w:sz w:val="28"/>
          <w:szCs w:val="28"/>
          <w:shd w:val="clear" w:color="auto" w:fill="auto"/>
          <w:lang w:bidi="ar-SA"/>
        </w:rPr>
      </w:pPr>
      <w:r w:rsidRPr="00DD256E">
        <w:rPr>
          <w:rStyle w:val="11"/>
          <w:rFonts w:ascii="Times New Roman" w:hAnsi="Times New Roman" w:cs="Times New Roman"/>
          <w:sz w:val="28"/>
          <w:szCs w:val="28"/>
        </w:rPr>
        <w:lastRenderedPageBreak/>
        <w:t>комиссию по делам несовершеннолетних и защите их прав Администрации Ярославского муниципального района;</w:t>
      </w:r>
    </w:p>
    <w:p w:rsidR="00574E72" w:rsidRPr="00DD256E" w:rsidRDefault="00574E72" w:rsidP="00574E72">
      <w:pPr>
        <w:pStyle w:val="5"/>
        <w:numPr>
          <w:ilvl w:val="0"/>
          <w:numId w:val="8"/>
        </w:numPr>
        <w:shd w:val="clear" w:color="auto" w:fill="auto"/>
        <w:spacing w:before="0" w:line="240" w:lineRule="auto"/>
        <w:ind w:firstLine="708"/>
        <w:jc w:val="both"/>
        <w:rPr>
          <w:rStyle w:val="11"/>
          <w:rFonts w:ascii="Times New Roman" w:hAnsi="Times New Roman" w:cs="Times New Roman"/>
          <w:color w:val="auto"/>
          <w:sz w:val="28"/>
          <w:szCs w:val="28"/>
          <w:shd w:val="clear" w:color="auto" w:fill="auto"/>
          <w:lang w:bidi="ar-SA"/>
        </w:rPr>
      </w:pPr>
      <w:r w:rsidRPr="00DD256E">
        <w:rPr>
          <w:rStyle w:val="11"/>
          <w:rFonts w:ascii="Times New Roman" w:hAnsi="Times New Roman" w:cs="Times New Roman"/>
          <w:color w:val="auto"/>
          <w:sz w:val="28"/>
          <w:szCs w:val="28"/>
          <w:shd w:val="clear" w:color="auto" w:fill="auto"/>
          <w:lang w:bidi="ar-SA"/>
        </w:rPr>
        <w:t>отдел опеки</w:t>
      </w:r>
      <w:r w:rsidRPr="00DD256E">
        <w:rPr>
          <w:rStyle w:val="11"/>
          <w:rFonts w:ascii="Times New Roman" w:hAnsi="Times New Roman" w:cs="Times New Roman"/>
          <w:sz w:val="28"/>
          <w:szCs w:val="28"/>
        </w:rPr>
        <w:t xml:space="preserve"> и попечительства Администрации Ярославского муниципального района;</w:t>
      </w:r>
    </w:p>
    <w:p w:rsidR="00574E72" w:rsidRPr="00DD256E" w:rsidRDefault="00574E72" w:rsidP="00574E72">
      <w:pPr>
        <w:pStyle w:val="5"/>
        <w:numPr>
          <w:ilvl w:val="0"/>
          <w:numId w:val="8"/>
        </w:numPr>
        <w:shd w:val="clear" w:color="auto" w:fill="auto"/>
        <w:spacing w:before="0" w:line="240" w:lineRule="auto"/>
        <w:ind w:firstLine="708"/>
        <w:jc w:val="both"/>
        <w:rPr>
          <w:rStyle w:val="11"/>
          <w:rFonts w:ascii="Times New Roman" w:hAnsi="Times New Roman" w:cs="Times New Roman"/>
          <w:color w:val="auto"/>
          <w:sz w:val="28"/>
          <w:szCs w:val="28"/>
          <w:shd w:val="clear" w:color="auto" w:fill="auto"/>
          <w:lang w:bidi="ar-SA"/>
        </w:rPr>
      </w:pPr>
      <w:r w:rsidRPr="00DD256E">
        <w:rPr>
          <w:rFonts w:ascii="Times New Roman" w:hAnsi="Times New Roman" w:cs="Times New Roman"/>
          <w:color w:val="0F0F0F"/>
          <w:kern w:val="36"/>
          <w:sz w:val="30"/>
          <w:szCs w:val="30"/>
        </w:rPr>
        <w:t>управление труда и социальной поддержки населения</w:t>
      </w:r>
      <w:r w:rsidRPr="00DD256E">
        <w:rPr>
          <w:rStyle w:val="11"/>
          <w:rFonts w:ascii="Times New Roman" w:hAnsi="Times New Roman" w:cs="Times New Roman"/>
          <w:sz w:val="28"/>
          <w:szCs w:val="28"/>
        </w:rPr>
        <w:t xml:space="preserve"> Администрации Ярославского муниципального района;</w:t>
      </w:r>
    </w:p>
    <w:p w:rsidR="00574E72" w:rsidRPr="00397EAB" w:rsidRDefault="00574E72" w:rsidP="00397EAB">
      <w:pPr>
        <w:pStyle w:val="a3"/>
        <w:numPr>
          <w:ilvl w:val="0"/>
          <w:numId w:val="8"/>
        </w:numPr>
        <w:outlineLvl w:val="0"/>
        <w:rPr>
          <w:rStyle w:val="11"/>
          <w:rFonts w:ascii="Times New Roman" w:eastAsia="Times New Roman" w:hAnsi="Times New Roman" w:cs="Times New Roman"/>
          <w:spacing w:val="0"/>
          <w:kern w:val="36"/>
          <w:sz w:val="28"/>
          <w:szCs w:val="28"/>
          <w:shd w:val="clear" w:color="auto" w:fill="auto"/>
          <w:lang w:bidi="ar-SA"/>
        </w:rPr>
      </w:pPr>
      <w:r w:rsidRPr="00DD256E">
        <w:rPr>
          <w:color w:val="000000"/>
          <w:kern w:val="36"/>
          <w:sz w:val="28"/>
          <w:szCs w:val="28"/>
        </w:rPr>
        <w:t>ОМВ</w:t>
      </w:r>
      <w:r w:rsidR="00397EAB">
        <w:rPr>
          <w:color w:val="000000"/>
          <w:kern w:val="36"/>
          <w:sz w:val="28"/>
          <w:szCs w:val="28"/>
        </w:rPr>
        <w:t>Д России по Ярославскому району</w:t>
      </w:r>
    </w:p>
    <w:p w:rsidR="00574E72" w:rsidRDefault="00574E72" w:rsidP="00DD256E">
      <w:pPr>
        <w:pStyle w:val="5"/>
        <w:shd w:val="clear" w:color="auto" w:fill="auto"/>
        <w:spacing w:before="0" w:line="211" w:lineRule="exact"/>
        <w:ind w:firstLine="0"/>
        <w:jc w:val="left"/>
        <w:rPr>
          <w:rStyle w:val="11"/>
        </w:rPr>
        <w:sectPr w:rsidR="00574E72" w:rsidSect="00DD256E">
          <w:pgSz w:w="11906" w:h="16838" w:code="9"/>
          <w:pgMar w:top="1134" w:right="851" w:bottom="1134" w:left="1701" w:header="0" w:footer="6" w:gutter="0"/>
          <w:cols w:space="720"/>
          <w:noEndnote/>
          <w:docGrid w:linePitch="360"/>
        </w:sectPr>
      </w:pPr>
    </w:p>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7"/>
        <w:gridCol w:w="5593"/>
      </w:tblGrid>
      <w:tr w:rsidR="00E177A8" w:rsidRPr="00DD256E" w:rsidTr="00DD256E">
        <w:tc>
          <w:tcPr>
            <w:tcW w:w="8767" w:type="dxa"/>
          </w:tcPr>
          <w:p w:rsidR="00E177A8" w:rsidRDefault="00E177A8" w:rsidP="00DD256E">
            <w:pPr>
              <w:pStyle w:val="5"/>
              <w:shd w:val="clear" w:color="auto" w:fill="auto"/>
              <w:spacing w:before="0" w:line="211" w:lineRule="exact"/>
              <w:ind w:firstLine="0"/>
              <w:jc w:val="left"/>
              <w:rPr>
                <w:rStyle w:val="11"/>
              </w:rPr>
            </w:pPr>
          </w:p>
          <w:p w:rsidR="00DD256E" w:rsidRPr="00DD256E" w:rsidRDefault="00DD256E" w:rsidP="00DD256E">
            <w:pPr>
              <w:pStyle w:val="5"/>
              <w:shd w:val="clear" w:color="auto" w:fill="auto"/>
              <w:spacing w:before="0" w:line="211" w:lineRule="exact"/>
              <w:ind w:firstLine="0"/>
              <w:jc w:val="left"/>
              <w:rPr>
                <w:rStyle w:val="11"/>
              </w:rPr>
            </w:pPr>
          </w:p>
        </w:tc>
        <w:tc>
          <w:tcPr>
            <w:tcW w:w="5593" w:type="dxa"/>
          </w:tcPr>
          <w:p w:rsidR="00E177A8" w:rsidRPr="00DD256E" w:rsidRDefault="00E177A8" w:rsidP="00DD256E">
            <w:pPr>
              <w:rPr>
                <w:rFonts w:eastAsia="Arial Unicode MS"/>
              </w:rPr>
            </w:pPr>
            <w:r w:rsidRPr="00DD256E">
              <w:rPr>
                <w:rFonts w:eastAsia="Arial Unicode MS"/>
              </w:rPr>
              <w:t xml:space="preserve">Приложение 1 к </w:t>
            </w:r>
            <w:r w:rsidR="000C4330">
              <w:rPr>
                <w:rFonts w:eastAsia="Arial Unicode MS"/>
              </w:rPr>
              <w:t xml:space="preserve">Положению </w:t>
            </w:r>
            <w:r w:rsidRPr="00DD256E">
              <w:rPr>
                <w:rFonts w:eastAsia="Arial Unicode MS"/>
              </w:rPr>
              <w:t xml:space="preserve">ведения учета несовершеннолетних, не посещающих или систематически пропускающих по неуважительным причинам занятия в </w:t>
            </w:r>
            <w:r w:rsidR="00397EAB">
              <w:rPr>
                <w:rFonts w:eastAsia="Arial Unicode MS"/>
              </w:rPr>
              <w:t>МОУ Глебовской ОШ ЯМР</w:t>
            </w:r>
          </w:p>
          <w:p w:rsidR="00E177A8" w:rsidRPr="00DD256E" w:rsidRDefault="00E177A8" w:rsidP="00DD256E">
            <w:pPr>
              <w:pStyle w:val="5"/>
              <w:shd w:val="clear" w:color="auto" w:fill="auto"/>
              <w:spacing w:before="0" w:line="211" w:lineRule="exact"/>
              <w:ind w:firstLine="0"/>
              <w:jc w:val="left"/>
              <w:rPr>
                <w:rStyle w:val="11"/>
              </w:rPr>
            </w:pPr>
          </w:p>
        </w:tc>
      </w:tr>
    </w:tbl>
    <w:p w:rsidR="00E177A8" w:rsidRPr="00DD256E" w:rsidRDefault="00E177A8" w:rsidP="00DD256E">
      <w:pPr>
        <w:pStyle w:val="5"/>
        <w:shd w:val="clear" w:color="auto" w:fill="auto"/>
        <w:spacing w:before="0" w:line="211" w:lineRule="exact"/>
        <w:ind w:left="426" w:firstLine="708"/>
        <w:jc w:val="left"/>
        <w:rPr>
          <w:rStyle w:val="11"/>
        </w:rPr>
      </w:pPr>
    </w:p>
    <w:p w:rsidR="00E177A8" w:rsidRPr="00DD256E" w:rsidRDefault="00E177A8" w:rsidP="00DD256E">
      <w:pPr>
        <w:jc w:val="center"/>
        <w:rPr>
          <w:b/>
        </w:rPr>
      </w:pPr>
      <w:r w:rsidRPr="00DD256E">
        <w:rPr>
          <w:rFonts w:eastAsia="Arial Unicode MS"/>
          <w:b/>
        </w:rPr>
        <w:t>Форма журнала</w:t>
      </w:r>
    </w:p>
    <w:p w:rsidR="00E177A8" w:rsidRPr="00DD256E" w:rsidRDefault="00E177A8" w:rsidP="00DD256E">
      <w:pPr>
        <w:jc w:val="center"/>
        <w:rPr>
          <w:b/>
        </w:rPr>
      </w:pPr>
      <w:r w:rsidRPr="00DD256E">
        <w:rPr>
          <w:rFonts w:eastAsia="Arial Unicode MS"/>
          <w:b/>
        </w:rPr>
        <w:t>ведения учета несовершеннолетних, не посещающих или систематически пропускающих по неуважительным причинам</w:t>
      </w:r>
    </w:p>
    <w:p w:rsidR="00E177A8" w:rsidRPr="00DD256E" w:rsidRDefault="00E177A8" w:rsidP="00DD256E">
      <w:pPr>
        <w:jc w:val="center"/>
        <w:rPr>
          <w:b/>
        </w:rPr>
      </w:pPr>
      <w:r w:rsidRPr="00DD256E">
        <w:rPr>
          <w:rFonts w:eastAsia="Arial Unicode MS"/>
          <w:b/>
        </w:rPr>
        <w:t xml:space="preserve">занятия в </w:t>
      </w:r>
      <w:r w:rsidR="00381017" w:rsidRPr="00DD256E">
        <w:rPr>
          <w:rStyle w:val="11"/>
          <w:rFonts w:ascii="Times New Roman" w:hAnsi="Times New Roman" w:cs="Times New Roman"/>
          <w:b/>
          <w:sz w:val="24"/>
          <w:szCs w:val="24"/>
        </w:rPr>
        <w:t xml:space="preserve"> </w:t>
      </w:r>
      <w:r w:rsidR="00574E72">
        <w:rPr>
          <w:sz w:val="28"/>
          <w:szCs w:val="28"/>
        </w:rPr>
        <w:t>МОУ Глебовская ОШ ЯМР</w:t>
      </w:r>
      <w:r w:rsidR="00574E72" w:rsidRPr="00DD256E">
        <w:rPr>
          <w:rFonts w:eastAsia="Arial Unicode MS"/>
          <w:b/>
        </w:rPr>
        <w:t xml:space="preserve"> </w:t>
      </w:r>
    </w:p>
    <w:p w:rsidR="00E177A8" w:rsidRPr="00DD256E" w:rsidRDefault="00E177A8" w:rsidP="00DD256E">
      <w:pPr>
        <w:pStyle w:val="5"/>
        <w:shd w:val="clear" w:color="auto" w:fill="auto"/>
        <w:spacing w:before="0" w:line="211" w:lineRule="exact"/>
        <w:ind w:firstLine="0"/>
        <w:jc w:val="left"/>
      </w:pPr>
    </w:p>
    <w:tbl>
      <w:tblPr>
        <w:tblW w:w="14752" w:type="dxa"/>
        <w:tblLayout w:type="fixed"/>
        <w:tblCellMar>
          <w:left w:w="10" w:type="dxa"/>
          <w:right w:w="10" w:type="dxa"/>
        </w:tblCellMar>
        <w:tblLook w:val="0000" w:firstRow="0" w:lastRow="0" w:firstColumn="0" w:lastColumn="0" w:noHBand="0" w:noVBand="0"/>
      </w:tblPr>
      <w:tblGrid>
        <w:gridCol w:w="556"/>
        <w:gridCol w:w="2767"/>
        <w:gridCol w:w="1342"/>
        <w:gridCol w:w="1342"/>
        <w:gridCol w:w="1374"/>
        <w:gridCol w:w="1906"/>
        <w:gridCol w:w="1667"/>
        <w:gridCol w:w="3798"/>
      </w:tblGrid>
      <w:tr w:rsidR="00DD256E" w:rsidRPr="00DD256E" w:rsidTr="00DD256E">
        <w:trPr>
          <w:trHeight w:hRule="exact" w:val="2358"/>
        </w:trPr>
        <w:tc>
          <w:tcPr>
            <w:tcW w:w="556" w:type="dxa"/>
            <w:tcBorders>
              <w:top w:val="single" w:sz="4" w:space="0" w:color="auto"/>
              <w:left w:val="single" w:sz="4" w:space="0" w:color="auto"/>
            </w:tcBorders>
            <w:shd w:val="clear" w:color="auto" w:fill="FFFFFF"/>
          </w:tcPr>
          <w:p w:rsidR="00DD256E" w:rsidRPr="00DD256E" w:rsidRDefault="00DD256E" w:rsidP="00DD256E">
            <w:r w:rsidRPr="00DD256E">
              <w:t>№</w:t>
            </w:r>
          </w:p>
          <w:p w:rsidR="00DD256E" w:rsidRPr="00DD256E" w:rsidRDefault="00DD256E" w:rsidP="00DD256E">
            <w:proofErr w:type="gramStart"/>
            <w:r w:rsidRPr="00DD256E">
              <w:t>п</w:t>
            </w:r>
            <w:proofErr w:type="gramEnd"/>
            <w:r w:rsidRPr="00DD256E">
              <w:t>/п</w:t>
            </w:r>
          </w:p>
        </w:tc>
        <w:tc>
          <w:tcPr>
            <w:tcW w:w="2767" w:type="dxa"/>
            <w:tcBorders>
              <w:top w:val="single" w:sz="4" w:space="0" w:color="auto"/>
              <w:left w:val="single" w:sz="4" w:space="0" w:color="auto"/>
            </w:tcBorders>
            <w:shd w:val="clear" w:color="auto" w:fill="FFFFFF"/>
          </w:tcPr>
          <w:p w:rsidR="00DD256E" w:rsidRPr="00DD256E" w:rsidRDefault="00DD256E" w:rsidP="00DD256E">
            <w:pPr>
              <w:jc w:val="center"/>
            </w:pPr>
            <w:r w:rsidRPr="00DD256E">
              <w:t>Наименование</w:t>
            </w:r>
          </w:p>
          <w:p w:rsidR="00DD256E" w:rsidRPr="00DD256E" w:rsidRDefault="00DD256E" w:rsidP="00DD256E">
            <w:pPr>
              <w:jc w:val="center"/>
            </w:pPr>
            <w:r w:rsidRPr="00DD256E">
              <w:t>образовательной</w:t>
            </w:r>
          </w:p>
          <w:p w:rsidR="00DD256E" w:rsidRPr="00DD256E" w:rsidRDefault="00DD256E" w:rsidP="00DD256E">
            <w:pPr>
              <w:jc w:val="center"/>
            </w:pPr>
            <w:r w:rsidRPr="00DD256E">
              <w:t>организации</w:t>
            </w:r>
          </w:p>
        </w:tc>
        <w:tc>
          <w:tcPr>
            <w:tcW w:w="1342" w:type="dxa"/>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pPr>
            <w:r w:rsidRPr="00DD256E">
              <w:t>ФИО</w:t>
            </w:r>
          </w:p>
          <w:p w:rsidR="00DD256E" w:rsidRPr="00DD256E" w:rsidRDefault="00DD256E" w:rsidP="00DD256E">
            <w:pPr>
              <w:jc w:val="center"/>
            </w:pPr>
            <w:r w:rsidRPr="00DD256E">
              <w:t>несовершеннолетнего</w:t>
            </w:r>
          </w:p>
        </w:tc>
        <w:tc>
          <w:tcPr>
            <w:tcW w:w="1342" w:type="dxa"/>
            <w:tcBorders>
              <w:top w:val="single" w:sz="4" w:space="0" w:color="auto"/>
              <w:left w:val="single" w:sz="4" w:space="0" w:color="auto"/>
            </w:tcBorders>
            <w:shd w:val="clear" w:color="auto" w:fill="FFFFFF"/>
          </w:tcPr>
          <w:p w:rsidR="00DD256E" w:rsidRPr="00DD256E" w:rsidRDefault="00DD256E" w:rsidP="00DD256E">
            <w:pPr>
              <w:jc w:val="center"/>
            </w:pPr>
            <w:r w:rsidRPr="00DD256E">
              <w:t>Дата</w:t>
            </w:r>
          </w:p>
          <w:p w:rsidR="00DD256E" w:rsidRPr="00DD256E" w:rsidRDefault="00DD256E" w:rsidP="00DD256E">
            <w:pPr>
              <w:jc w:val="center"/>
            </w:pPr>
            <w:r w:rsidRPr="00DD256E">
              <w:t>рождения</w:t>
            </w:r>
          </w:p>
        </w:tc>
        <w:tc>
          <w:tcPr>
            <w:tcW w:w="1374" w:type="dxa"/>
            <w:tcBorders>
              <w:top w:val="single" w:sz="4" w:space="0" w:color="auto"/>
              <w:left w:val="single" w:sz="4" w:space="0" w:color="auto"/>
            </w:tcBorders>
            <w:shd w:val="clear" w:color="auto" w:fill="FFFFFF"/>
          </w:tcPr>
          <w:p w:rsidR="00DD256E" w:rsidRPr="00DD256E" w:rsidRDefault="00DD256E" w:rsidP="00DD256E">
            <w:pPr>
              <w:jc w:val="center"/>
            </w:pPr>
            <w:r w:rsidRPr="00DD256E">
              <w:t>Класс</w:t>
            </w:r>
          </w:p>
        </w:tc>
        <w:tc>
          <w:tcPr>
            <w:tcW w:w="1906" w:type="dxa"/>
            <w:tcBorders>
              <w:top w:val="single" w:sz="4" w:space="0" w:color="auto"/>
              <w:left w:val="single" w:sz="4" w:space="0" w:color="auto"/>
            </w:tcBorders>
            <w:shd w:val="clear" w:color="auto" w:fill="FFFFFF"/>
          </w:tcPr>
          <w:p w:rsidR="00DD256E" w:rsidRPr="00DD256E" w:rsidRDefault="00DD256E" w:rsidP="00DD256E">
            <w:pPr>
              <w:jc w:val="center"/>
            </w:pPr>
            <w:r w:rsidRPr="00DD256E">
              <w:t>Период</w:t>
            </w:r>
          </w:p>
          <w:p w:rsidR="00DD256E" w:rsidRPr="00DD256E" w:rsidRDefault="00DD256E" w:rsidP="00DD256E">
            <w:pPr>
              <w:jc w:val="center"/>
            </w:pPr>
            <w:proofErr w:type="spellStart"/>
            <w:r w:rsidRPr="00DD256E">
              <w:t>необучения</w:t>
            </w:r>
            <w:proofErr w:type="spellEnd"/>
          </w:p>
          <w:p w:rsidR="00DD256E" w:rsidRPr="00DD256E" w:rsidRDefault="00DD256E" w:rsidP="00DD256E">
            <w:pPr>
              <w:jc w:val="center"/>
            </w:pPr>
            <w:proofErr w:type="gramStart"/>
            <w:r w:rsidRPr="00DD256E">
              <w:t>(указать</w:t>
            </w:r>
            <w:proofErr w:type="gramEnd"/>
          </w:p>
          <w:p w:rsidR="00DD256E" w:rsidRPr="00DD256E" w:rsidRDefault="00DD256E" w:rsidP="00DD256E">
            <w:pPr>
              <w:jc w:val="center"/>
            </w:pPr>
            <w:r w:rsidRPr="00DD256E">
              <w:t>срок,</w:t>
            </w:r>
          </w:p>
          <w:p w:rsidR="00DD256E" w:rsidRPr="00DD256E" w:rsidRDefault="00DD256E" w:rsidP="00DD256E">
            <w:pPr>
              <w:jc w:val="center"/>
            </w:pPr>
            <w:r w:rsidRPr="00DD256E">
              <w:t>количество</w:t>
            </w:r>
          </w:p>
          <w:p w:rsidR="00DD256E" w:rsidRPr="00DD256E" w:rsidRDefault="00DD256E" w:rsidP="00DD256E">
            <w:pPr>
              <w:jc w:val="center"/>
            </w:pPr>
            <w:r w:rsidRPr="00DD256E">
              <w:t>часов</w:t>
            </w:r>
          </w:p>
          <w:p w:rsidR="00DD256E" w:rsidRPr="00DD256E" w:rsidRDefault="00DD256E" w:rsidP="00DD256E">
            <w:pPr>
              <w:jc w:val="center"/>
            </w:pPr>
            <w:r w:rsidRPr="00DD256E">
              <w:t>(пропусков)</w:t>
            </w:r>
          </w:p>
        </w:tc>
        <w:tc>
          <w:tcPr>
            <w:tcW w:w="1667" w:type="dxa"/>
            <w:tcBorders>
              <w:top w:val="single" w:sz="4" w:space="0" w:color="auto"/>
              <w:left w:val="single" w:sz="4" w:space="0" w:color="auto"/>
            </w:tcBorders>
            <w:shd w:val="clear" w:color="auto" w:fill="FFFFFF"/>
          </w:tcPr>
          <w:p w:rsidR="00DD256E" w:rsidRPr="00DD256E" w:rsidRDefault="00DD256E" w:rsidP="00DD256E">
            <w:pPr>
              <w:jc w:val="center"/>
            </w:pPr>
            <w:r w:rsidRPr="00DD256E">
              <w:t>Причины</w:t>
            </w:r>
          </w:p>
          <w:p w:rsidR="00DD256E" w:rsidRPr="00DD256E" w:rsidRDefault="00DD256E" w:rsidP="00DD256E">
            <w:pPr>
              <w:jc w:val="center"/>
            </w:pPr>
            <w:proofErr w:type="spellStart"/>
            <w:r w:rsidRPr="00DD256E">
              <w:t>необучения</w:t>
            </w:r>
            <w:proofErr w:type="spellEnd"/>
            <w:r w:rsidRPr="00DD256E">
              <w:t>,</w:t>
            </w:r>
          </w:p>
          <w:p w:rsidR="00DD256E" w:rsidRPr="00DD256E" w:rsidRDefault="00DD256E" w:rsidP="00DD256E">
            <w:pPr>
              <w:jc w:val="center"/>
            </w:pPr>
            <w:r w:rsidRPr="00DD256E">
              <w:t>пропусков</w:t>
            </w:r>
          </w:p>
          <w:p w:rsidR="00DD256E" w:rsidRPr="00DD256E" w:rsidRDefault="00DD256E" w:rsidP="00DD256E">
            <w:pPr>
              <w:jc w:val="center"/>
            </w:pPr>
            <w:proofErr w:type="gramStart"/>
            <w:r w:rsidRPr="00DD256E">
              <w:t>(указать</w:t>
            </w:r>
            <w:proofErr w:type="gramEnd"/>
          </w:p>
          <w:p w:rsidR="00DD256E" w:rsidRPr="00DD256E" w:rsidRDefault="00DD256E" w:rsidP="00DD256E">
            <w:pPr>
              <w:jc w:val="center"/>
            </w:pPr>
            <w:r w:rsidRPr="00DD256E">
              <w:t>повторность</w:t>
            </w:r>
          </w:p>
          <w:p w:rsidR="00DD256E" w:rsidRPr="00DD256E" w:rsidRDefault="00DD256E" w:rsidP="00DD256E">
            <w:pPr>
              <w:jc w:val="center"/>
            </w:pPr>
            <w:r w:rsidRPr="00DD256E">
              <w:t>обучения)</w:t>
            </w:r>
          </w:p>
        </w:tc>
        <w:tc>
          <w:tcPr>
            <w:tcW w:w="3798" w:type="dxa"/>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pPr>
            <w:r w:rsidRPr="00DD256E">
              <w:t>Принятые меры (посещения семьи, рассмотрение на заседаниях Совета профилактики, КДН и ЗП и другое с указанием дат и результатов)</w:t>
            </w:r>
          </w:p>
        </w:tc>
      </w:tr>
      <w:tr w:rsidR="00DD256E" w:rsidRPr="00DD256E" w:rsidTr="00DD256E">
        <w:trPr>
          <w:trHeight w:hRule="exact" w:val="357"/>
        </w:trPr>
        <w:tc>
          <w:tcPr>
            <w:tcW w:w="14752" w:type="dxa"/>
            <w:gridSpan w:val="8"/>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pPr>
            <w:r w:rsidRPr="00DD256E">
              <w:t>Несовершеннолетние, не посещающие образовательные организации</w:t>
            </w:r>
          </w:p>
        </w:tc>
      </w:tr>
      <w:tr w:rsidR="000C4330" w:rsidRPr="00DD256E" w:rsidTr="00CA606E">
        <w:trPr>
          <w:trHeight w:hRule="exact" w:val="364"/>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0C4330" w:rsidRPr="00DD256E" w:rsidTr="001B401D">
        <w:trPr>
          <w:trHeight w:hRule="exact" w:val="357"/>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0C4330" w:rsidRPr="00DD256E" w:rsidTr="009C0DFA">
        <w:trPr>
          <w:trHeight w:hRule="exact" w:val="364"/>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0C4330" w:rsidRPr="00DD256E" w:rsidTr="00240C84">
        <w:trPr>
          <w:trHeight w:hRule="exact" w:val="364"/>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DD256E" w:rsidRPr="00DD256E" w:rsidTr="00DD256E">
        <w:trPr>
          <w:trHeight w:hRule="exact" w:val="357"/>
        </w:trPr>
        <w:tc>
          <w:tcPr>
            <w:tcW w:w="14752" w:type="dxa"/>
            <w:gridSpan w:val="8"/>
            <w:tcBorders>
              <w:top w:val="single" w:sz="4" w:space="0" w:color="auto"/>
              <w:left w:val="single" w:sz="4" w:space="0" w:color="auto"/>
              <w:right w:val="single" w:sz="4" w:space="0" w:color="auto"/>
            </w:tcBorders>
            <w:shd w:val="clear" w:color="auto" w:fill="FFFFFF"/>
          </w:tcPr>
          <w:p w:rsidR="00DD256E" w:rsidRPr="00DD256E" w:rsidRDefault="00DD256E" w:rsidP="00A36EE0">
            <w:pPr>
              <w:jc w:val="center"/>
            </w:pPr>
            <w:r w:rsidRPr="00DD256E">
              <w:t>Несовершеннолетние, имеющие пропуски занятий (</w:t>
            </w:r>
            <w:r w:rsidR="00A36EE0">
              <w:t>более</w:t>
            </w:r>
            <w:r w:rsidRPr="00DD256E">
              <w:t>30 % учебного времени)</w:t>
            </w:r>
          </w:p>
        </w:tc>
      </w:tr>
      <w:tr w:rsidR="000C4330" w:rsidRPr="00DD256E" w:rsidTr="008974CF">
        <w:trPr>
          <w:trHeight w:hRule="exact" w:val="371"/>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0C4330" w:rsidRPr="00DD256E" w:rsidTr="00567251">
        <w:trPr>
          <w:trHeight w:hRule="exact" w:val="357"/>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0C4330" w:rsidRPr="00DD256E" w:rsidTr="00463EE1">
        <w:trPr>
          <w:trHeight w:hRule="exact" w:val="364"/>
        </w:trPr>
        <w:tc>
          <w:tcPr>
            <w:tcW w:w="556" w:type="dxa"/>
            <w:tcBorders>
              <w:top w:val="single" w:sz="4" w:space="0" w:color="auto"/>
              <w:left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right w:val="single" w:sz="4" w:space="0" w:color="auto"/>
            </w:tcBorders>
            <w:shd w:val="clear" w:color="auto" w:fill="FFFFFF"/>
          </w:tcPr>
          <w:p w:rsidR="000C4330" w:rsidRPr="00DD256E" w:rsidRDefault="000C4330" w:rsidP="00DD256E">
            <w:pPr>
              <w:jc w:val="center"/>
            </w:pPr>
          </w:p>
        </w:tc>
      </w:tr>
      <w:tr w:rsidR="000C4330" w:rsidRPr="00DD256E" w:rsidTr="000D64DF">
        <w:trPr>
          <w:trHeight w:hRule="exact" w:val="403"/>
        </w:trPr>
        <w:tc>
          <w:tcPr>
            <w:tcW w:w="556" w:type="dxa"/>
            <w:tcBorders>
              <w:top w:val="single" w:sz="4" w:space="0" w:color="auto"/>
              <w:left w:val="single" w:sz="4" w:space="0" w:color="auto"/>
              <w:bottom w:val="single" w:sz="4" w:space="0" w:color="auto"/>
            </w:tcBorders>
            <w:shd w:val="clear" w:color="auto" w:fill="FFFFFF"/>
          </w:tcPr>
          <w:p w:rsidR="000C4330" w:rsidRPr="00DD256E" w:rsidRDefault="000C4330" w:rsidP="00DD256E">
            <w:pPr>
              <w:jc w:val="center"/>
            </w:pPr>
          </w:p>
        </w:tc>
        <w:tc>
          <w:tcPr>
            <w:tcW w:w="2767" w:type="dxa"/>
            <w:tcBorders>
              <w:top w:val="single" w:sz="4" w:space="0" w:color="auto"/>
              <w:left w:val="single" w:sz="4" w:space="0" w:color="auto"/>
              <w:bottom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0C4330" w:rsidRPr="00DD256E" w:rsidRDefault="000C4330" w:rsidP="00DD256E">
            <w:pPr>
              <w:jc w:val="center"/>
            </w:pPr>
          </w:p>
        </w:tc>
        <w:tc>
          <w:tcPr>
            <w:tcW w:w="1342" w:type="dxa"/>
            <w:tcBorders>
              <w:top w:val="single" w:sz="4" w:space="0" w:color="auto"/>
              <w:left w:val="single" w:sz="4" w:space="0" w:color="auto"/>
              <w:bottom w:val="single" w:sz="4" w:space="0" w:color="auto"/>
            </w:tcBorders>
            <w:shd w:val="clear" w:color="auto" w:fill="FFFFFF"/>
          </w:tcPr>
          <w:p w:rsidR="000C4330" w:rsidRPr="00DD256E" w:rsidRDefault="000C4330" w:rsidP="00DD256E">
            <w:pPr>
              <w:jc w:val="center"/>
            </w:pPr>
          </w:p>
        </w:tc>
        <w:tc>
          <w:tcPr>
            <w:tcW w:w="1374" w:type="dxa"/>
            <w:tcBorders>
              <w:top w:val="single" w:sz="4" w:space="0" w:color="auto"/>
              <w:left w:val="single" w:sz="4" w:space="0" w:color="auto"/>
              <w:bottom w:val="single" w:sz="4" w:space="0" w:color="auto"/>
            </w:tcBorders>
            <w:shd w:val="clear" w:color="auto" w:fill="FFFFFF"/>
          </w:tcPr>
          <w:p w:rsidR="000C4330" w:rsidRPr="00DD256E" w:rsidRDefault="000C4330" w:rsidP="00DD256E">
            <w:pPr>
              <w:jc w:val="center"/>
            </w:pPr>
          </w:p>
        </w:tc>
        <w:tc>
          <w:tcPr>
            <w:tcW w:w="1906" w:type="dxa"/>
            <w:tcBorders>
              <w:top w:val="single" w:sz="4" w:space="0" w:color="auto"/>
              <w:left w:val="single" w:sz="4" w:space="0" w:color="auto"/>
              <w:bottom w:val="single" w:sz="4" w:space="0" w:color="auto"/>
            </w:tcBorders>
            <w:shd w:val="clear" w:color="auto" w:fill="FFFFFF"/>
          </w:tcPr>
          <w:p w:rsidR="000C4330" w:rsidRPr="00DD256E" w:rsidRDefault="000C4330" w:rsidP="00DD256E">
            <w:pPr>
              <w:jc w:val="center"/>
            </w:pPr>
          </w:p>
        </w:tc>
        <w:tc>
          <w:tcPr>
            <w:tcW w:w="1667" w:type="dxa"/>
            <w:tcBorders>
              <w:top w:val="single" w:sz="4" w:space="0" w:color="auto"/>
              <w:left w:val="single" w:sz="4" w:space="0" w:color="auto"/>
              <w:bottom w:val="single" w:sz="4" w:space="0" w:color="auto"/>
            </w:tcBorders>
            <w:shd w:val="clear" w:color="auto" w:fill="FFFFFF"/>
          </w:tcPr>
          <w:p w:rsidR="000C4330" w:rsidRPr="00DD256E" w:rsidRDefault="000C4330" w:rsidP="00DD256E">
            <w:pPr>
              <w:jc w:val="center"/>
            </w:pPr>
          </w:p>
        </w:tc>
        <w:tc>
          <w:tcPr>
            <w:tcW w:w="3798" w:type="dxa"/>
            <w:tcBorders>
              <w:top w:val="single" w:sz="4" w:space="0" w:color="auto"/>
              <w:left w:val="single" w:sz="4" w:space="0" w:color="auto"/>
              <w:bottom w:val="single" w:sz="4" w:space="0" w:color="auto"/>
              <w:right w:val="single" w:sz="4" w:space="0" w:color="auto"/>
            </w:tcBorders>
            <w:shd w:val="clear" w:color="auto" w:fill="FFFFFF"/>
          </w:tcPr>
          <w:p w:rsidR="000C4330" w:rsidRPr="00DD256E" w:rsidRDefault="000C4330" w:rsidP="00DD256E">
            <w:pPr>
              <w:jc w:val="center"/>
            </w:pPr>
          </w:p>
        </w:tc>
      </w:tr>
      <w:tr w:rsidR="00DD256E" w:rsidRPr="00DD256E" w:rsidTr="00DD256E">
        <w:tblPrEx>
          <w:tblBorders>
            <w:top w:val="single" w:sz="4" w:space="0" w:color="auto"/>
          </w:tblBorders>
          <w:tblCellMar>
            <w:left w:w="108" w:type="dxa"/>
            <w:right w:w="108" w:type="dxa"/>
          </w:tblCellMar>
        </w:tblPrEx>
        <w:trPr>
          <w:trHeight w:val="100"/>
        </w:trPr>
        <w:tc>
          <w:tcPr>
            <w:tcW w:w="14752" w:type="dxa"/>
            <w:gridSpan w:val="8"/>
          </w:tcPr>
          <w:p w:rsidR="00DD256E" w:rsidRPr="00DD256E" w:rsidRDefault="00DD256E" w:rsidP="00DD256E">
            <w:pPr>
              <w:jc w:val="center"/>
            </w:pPr>
          </w:p>
        </w:tc>
      </w:tr>
    </w:tbl>
    <w:p w:rsidR="00E177A8" w:rsidRPr="00DD256E" w:rsidRDefault="00E177A8" w:rsidP="00DD256E">
      <w:pPr>
        <w:jc w:val="center"/>
      </w:pPr>
    </w:p>
    <w:p w:rsidR="00E177A8" w:rsidRPr="00DD256E" w:rsidRDefault="00E177A8" w:rsidP="00DD256E">
      <w:pPr>
        <w:ind w:left="426" w:firstLine="708"/>
        <w:jc w:val="both"/>
        <w:rPr>
          <w:sz w:val="28"/>
          <w:szCs w:val="28"/>
        </w:rPr>
      </w:pPr>
    </w:p>
    <w:p w:rsidR="00DD256E" w:rsidRDefault="00DD256E" w:rsidP="00DD256E">
      <w:pPr>
        <w:pStyle w:val="5"/>
        <w:shd w:val="clear" w:color="auto" w:fill="auto"/>
        <w:spacing w:before="0" w:line="240" w:lineRule="auto"/>
        <w:ind w:firstLine="709"/>
        <w:rPr>
          <w:rStyle w:val="11"/>
          <w:rFonts w:ascii="Times New Roman" w:hAnsi="Times New Roman" w:cs="Times New Roman"/>
          <w:b/>
          <w:sz w:val="24"/>
          <w:szCs w:val="24"/>
        </w:rPr>
      </w:pPr>
    </w:p>
    <w:p w:rsidR="00DD256E" w:rsidRDefault="00DD256E" w:rsidP="00DD256E">
      <w:pPr>
        <w:pStyle w:val="5"/>
        <w:shd w:val="clear" w:color="auto" w:fill="auto"/>
        <w:spacing w:before="0" w:line="240" w:lineRule="auto"/>
        <w:ind w:firstLine="709"/>
        <w:rPr>
          <w:rStyle w:val="11"/>
          <w:rFonts w:ascii="Times New Roman" w:hAnsi="Times New Roman" w:cs="Times New Roman"/>
          <w:b/>
          <w:sz w:val="24"/>
          <w:szCs w:val="24"/>
        </w:rPr>
      </w:pPr>
    </w:p>
    <w:p w:rsidR="00DD256E" w:rsidRDefault="00DD256E" w:rsidP="00DD256E">
      <w:pPr>
        <w:pStyle w:val="5"/>
        <w:shd w:val="clear" w:color="auto" w:fill="auto"/>
        <w:spacing w:before="0" w:line="240" w:lineRule="auto"/>
        <w:ind w:firstLine="709"/>
        <w:rPr>
          <w:rStyle w:val="11"/>
          <w:rFonts w:ascii="Times New Roman" w:hAnsi="Times New Roman" w:cs="Times New Roman"/>
          <w:b/>
          <w:sz w:val="24"/>
          <w:szCs w:val="24"/>
        </w:rPr>
      </w:pPr>
    </w:p>
    <w:p w:rsidR="00DD256E" w:rsidRDefault="00DD256E" w:rsidP="00DD256E">
      <w:pPr>
        <w:pStyle w:val="5"/>
        <w:shd w:val="clear" w:color="auto" w:fill="auto"/>
        <w:spacing w:before="0" w:line="240" w:lineRule="auto"/>
        <w:ind w:firstLine="709"/>
        <w:rPr>
          <w:rStyle w:val="11"/>
          <w:rFonts w:ascii="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DD256E" w:rsidTr="00DD256E">
        <w:tc>
          <w:tcPr>
            <w:tcW w:w="7393" w:type="dxa"/>
          </w:tcPr>
          <w:p w:rsidR="00DD256E" w:rsidRDefault="00DD256E" w:rsidP="00DD256E">
            <w:pPr>
              <w:pStyle w:val="5"/>
              <w:shd w:val="clear" w:color="auto" w:fill="auto"/>
              <w:spacing w:before="0" w:line="240" w:lineRule="auto"/>
              <w:ind w:firstLine="0"/>
              <w:rPr>
                <w:rStyle w:val="11"/>
                <w:rFonts w:ascii="Times New Roman" w:hAnsi="Times New Roman" w:cs="Times New Roman"/>
                <w:b/>
                <w:sz w:val="24"/>
                <w:szCs w:val="24"/>
              </w:rPr>
            </w:pPr>
          </w:p>
        </w:tc>
        <w:tc>
          <w:tcPr>
            <w:tcW w:w="7393" w:type="dxa"/>
          </w:tcPr>
          <w:p w:rsidR="00DD256E" w:rsidRPr="00DD256E" w:rsidRDefault="00DD256E" w:rsidP="00DD256E">
            <w:pPr>
              <w:rPr>
                <w:rFonts w:eastAsia="Arial Unicode MS"/>
              </w:rPr>
            </w:pPr>
            <w:r>
              <w:rPr>
                <w:rFonts w:eastAsia="Arial Unicode MS"/>
              </w:rPr>
              <w:t>Приложение 2</w:t>
            </w:r>
            <w:r w:rsidRPr="00DD256E">
              <w:rPr>
                <w:rFonts w:eastAsia="Arial Unicode MS"/>
              </w:rPr>
              <w:t xml:space="preserve"> к </w:t>
            </w:r>
            <w:r w:rsidR="000C4330">
              <w:rPr>
                <w:rFonts w:eastAsia="Arial Unicode MS"/>
              </w:rPr>
              <w:t xml:space="preserve">Положению </w:t>
            </w:r>
            <w:r w:rsidRPr="00DD256E">
              <w:rPr>
                <w:rFonts w:eastAsia="Arial Unicode MS"/>
              </w:rPr>
              <w:t xml:space="preserve">ведения учета несовершеннолетних, не посещающих или систематически пропускающих по неуважительным причинам занятия в </w:t>
            </w:r>
            <w:r w:rsidR="00397EAB">
              <w:rPr>
                <w:rFonts w:eastAsia="Arial Unicode MS"/>
              </w:rPr>
              <w:t>МОУ Глебовской ОШ ЯМР</w:t>
            </w:r>
          </w:p>
          <w:p w:rsidR="00DD256E" w:rsidRDefault="00DD256E" w:rsidP="00DD256E">
            <w:pPr>
              <w:pStyle w:val="5"/>
              <w:shd w:val="clear" w:color="auto" w:fill="auto"/>
              <w:spacing w:before="0" w:line="240" w:lineRule="auto"/>
              <w:ind w:firstLine="0"/>
              <w:rPr>
                <w:rStyle w:val="11"/>
                <w:rFonts w:ascii="Times New Roman" w:hAnsi="Times New Roman" w:cs="Times New Roman"/>
                <w:b/>
                <w:sz w:val="24"/>
                <w:szCs w:val="24"/>
              </w:rPr>
            </w:pPr>
          </w:p>
        </w:tc>
      </w:tr>
    </w:tbl>
    <w:p w:rsidR="00DD256E" w:rsidRDefault="00DD256E" w:rsidP="00DD256E">
      <w:pPr>
        <w:pStyle w:val="5"/>
        <w:shd w:val="clear" w:color="auto" w:fill="auto"/>
        <w:spacing w:before="0" w:line="240" w:lineRule="auto"/>
        <w:ind w:firstLine="0"/>
        <w:jc w:val="left"/>
        <w:rPr>
          <w:rStyle w:val="11"/>
          <w:rFonts w:ascii="Times New Roman" w:hAnsi="Times New Roman" w:cs="Times New Roman"/>
          <w:b/>
          <w:sz w:val="24"/>
          <w:szCs w:val="24"/>
        </w:rPr>
      </w:pPr>
    </w:p>
    <w:p w:rsidR="00DD256E" w:rsidRDefault="00DD256E" w:rsidP="00DD256E">
      <w:pPr>
        <w:pStyle w:val="5"/>
        <w:shd w:val="clear" w:color="auto" w:fill="auto"/>
        <w:spacing w:before="0" w:line="240" w:lineRule="auto"/>
        <w:ind w:firstLine="709"/>
        <w:rPr>
          <w:rStyle w:val="11"/>
          <w:rFonts w:ascii="Times New Roman" w:hAnsi="Times New Roman" w:cs="Times New Roman"/>
          <w:b/>
          <w:sz w:val="24"/>
          <w:szCs w:val="24"/>
        </w:rPr>
      </w:pPr>
    </w:p>
    <w:p w:rsidR="00E177A8" w:rsidRPr="00DD256E" w:rsidRDefault="00E177A8" w:rsidP="00DD256E">
      <w:pPr>
        <w:pStyle w:val="5"/>
        <w:shd w:val="clear" w:color="auto" w:fill="auto"/>
        <w:spacing w:before="0" w:line="240" w:lineRule="auto"/>
        <w:ind w:firstLine="709"/>
        <w:rPr>
          <w:rFonts w:ascii="Times New Roman" w:hAnsi="Times New Roman" w:cs="Times New Roman"/>
          <w:b/>
          <w:sz w:val="24"/>
          <w:szCs w:val="24"/>
        </w:rPr>
      </w:pPr>
      <w:r w:rsidRPr="00DD256E">
        <w:rPr>
          <w:rStyle w:val="11"/>
          <w:rFonts w:ascii="Times New Roman" w:hAnsi="Times New Roman" w:cs="Times New Roman"/>
          <w:b/>
          <w:sz w:val="24"/>
          <w:szCs w:val="24"/>
        </w:rPr>
        <w:t>Информация о несовершеннолетних, не посещающих или систематически пропускающих по неуважительным причинам занятия</w:t>
      </w:r>
    </w:p>
    <w:p w:rsidR="00E177A8" w:rsidRPr="00DD256E" w:rsidRDefault="00574E72" w:rsidP="00DD256E">
      <w:pPr>
        <w:pStyle w:val="5"/>
        <w:shd w:val="clear" w:color="auto" w:fill="auto"/>
        <w:tabs>
          <w:tab w:val="right" w:leader="underscore" w:pos="7162"/>
          <w:tab w:val="left" w:leader="underscore" w:pos="7594"/>
        </w:tabs>
        <w:spacing w:before="0" w:line="240" w:lineRule="auto"/>
        <w:ind w:firstLine="709"/>
        <w:rPr>
          <w:rFonts w:ascii="Times New Roman" w:hAnsi="Times New Roman" w:cs="Times New Roman"/>
          <w:b/>
          <w:sz w:val="24"/>
          <w:szCs w:val="24"/>
        </w:rPr>
      </w:pPr>
      <w:r>
        <w:rPr>
          <w:sz w:val="28"/>
          <w:szCs w:val="28"/>
        </w:rPr>
        <w:t>МОУ Глебовская ОШ ЯМР</w:t>
      </w:r>
      <w:r w:rsidR="00DD256E" w:rsidRPr="00DD256E">
        <w:rPr>
          <w:rStyle w:val="11"/>
          <w:rFonts w:ascii="Times New Roman" w:hAnsi="Times New Roman" w:cs="Times New Roman"/>
          <w:b/>
          <w:sz w:val="24"/>
          <w:szCs w:val="24"/>
        </w:rPr>
        <w:t xml:space="preserve"> </w:t>
      </w:r>
      <w:r w:rsidR="00E177A8" w:rsidRPr="00DD256E">
        <w:rPr>
          <w:rStyle w:val="11"/>
          <w:rFonts w:ascii="Times New Roman" w:hAnsi="Times New Roman" w:cs="Times New Roman"/>
          <w:b/>
          <w:sz w:val="24"/>
          <w:szCs w:val="24"/>
        </w:rPr>
        <w:t>по состоянию на</w:t>
      </w:r>
      <w:r w:rsidR="00E177A8" w:rsidRPr="00DD256E">
        <w:rPr>
          <w:rStyle w:val="11"/>
          <w:rFonts w:ascii="Times New Roman" w:hAnsi="Times New Roman" w:cs="Times New Roman"/>
          <w:b/>
          <w:sz w:val="24"/>
          <w:szCs w:val="24"/>
        </w:rPr>
        <w:tab/>
        <w:t>20</w:t>
      </w:r>
      <w:r w:rsidR="00E177A8" w:rsidRPr="00DD256E">
        <w:rPr>
          <w:rStyle w:val="11"/>
          <w:rFonts w:ascii="Times New Roman" w:hAnsi="Times New Roman" w:cs="Times New Roman"/>
          <w:b/>
          <w:sz w:val="24"/>
          <w:szCs w:val="24"/>
        </w:rPr>
        <w:tab/>
        <w:t>года</w:t>
      </w:r>
    </w:p>
    <w:p w:rsidR="00E177A8" w:rsidRPr="00DD256E" w:rsidRDefault="00E177A8" w:rsidP="00DD256E">
      <w:pPr>
        <w:ind w:left="426" w:firstLine="708"/>
        <w:jc w:val="both"/>
        <w:rPr>
          <w:sz w:val="28"/>
          <w:szCs w:val="28"/>
        </w:rPr>
      </w:pPr>
    </w:p>
    <w:tbl>
      <w:tblPr>
        <w:tblW w:w="15036" w:type="dxa"/>
        <w:tblLayout w:type="fixed"/>
        <w:tblCellMar>
          <w:left w:w="10" w:type="dxa"/>
          <w:right w:w="10" w:type="dxa"/>
        </w:tblCellMar>
        <w:tblLook w:val="0000" w:firstRow="0" w:lastRow="0" w:firstColumn="0" w:lastColumn="0" w:noHBand="0" w:noVBand="0"/>
      </w:tblPr>
      <w:tblGrid>
        <w:gridCol w:w="437"/>
        <w:gridCol w:w="2203"/>
        <w:gridCol w:w="1075"/>
        <w:gridCol w:w="1075"/>
        <w:gridCol w:w="1741"/>
        <w:gridCol w:w="93"/>
        <w:gridCol w:w="40"/>
        <w:gridCol w:w="2067"/>
        <w:gridCol w:w="918"/>
        <w:gridCol w:w="724"/>
        <w:gridCol w:w="4663"/>
      </w:tblGrid>
      <w:tr w:rsidR="00DD256E" w:rsidRPr="00DD256E" w:rsidTr="00DD256E">
        <w:trPr>
          <w:trHeight w:hRule="exact" w:val="1531"/>
        </w:trPr>
        <w:tc>
          <w:tcPr>
            <w:tcW w:w="437" w:type="dxa"/>
            <w:tcBorders>
              <w:top w:val="single" w:sz="4" w:space="0" w:color="auto"/>
              <w:left w:val="single" w:sz="4" w:space="0" w:color="auto"/>
            </w:tcBorders>
            <w:shd w:val="clear" w:color="auto" w:fill="FFFFFF"/>
          </w:tcPr>
          <w:p w:rsidR="00DD256E" w:rsidRPr="00DD256E" w:rsidRDefault="00DD256E" w:rsidP="00DD256E">
            <w:pPr>
              <w:pStyle w:val="5"/>
              <w:shd w:val="clear" w:color="auto" w:fill="auto"/>
              <w:spacing w:before="0" w:line="240" w:lineRule="auto"/>
              <w:ind w:firstLine="708"/>
              <w:rPr>
                <w:rFonts w:ascii="Times New Roman" w:hAnsi="Times New Roman" w:cs="Times New Roman"/>
                <w:sz w:val="24"/>
                <w:szCs w:val="24"/>
              </w:rPr>
            </w:pPr>
            <w:r w:rsidRPr="00DD256E">
              <w:rPr>
                <w:rStyle w:val="3"/>
                <w:rFonts w:ascii="Times New Roman" w:hAnsi="Times New Roman" w:cs="Times New Roman"/>
                <w:sz w:val="24"/>
                <w:szCs w:val="24"/>
              </w:rPr>
              <w:t>№</w:t>
            </w:r>
          </w:p>
          <w:p w:rsidR="00DD256E" w:rsidRPr="00DD256E" w:rsidRDefault="00DD256E" w:rsidP="00DD256E">
            <w:pPr>
              <w:pStyle w:val="5"/>
              <w:shd w:val="clear" w:color="auto" w:fill="auto"/>
              <w:spacing w:before="0" w:line="240" w:lineRule="auto"/>
              <w:ind w:firstLine="708"/>
              <w:rPr>
                <w:rFonts w:ascii="Times New Roman" w:hAnsi="Times New Roman" w:cs="Times New Roman"/>
                <w:sz w:val="24"/>
                <w:szCs w:val="24"/>
              </w:rPr>
            </w:pPr>
            <w:proofErr w:type="gramStart"/>
            <w:r w:rsidRPr="00DD256E">
              <w:rPr>
                <w:rStyle w:val="3"/>
                <w:rFonts w:ascii="Times New Roman" w:hAnsi="Times New Roman" w:cs="Times New Roman"/>
                <w:sz w:val="24"/>
                <w:szCs w:val="24"/>
              </w:rPr>
              <w:t>п</w:t>
            </w:r>
            <w:proofErr w:type="gramEnd"/>
            <w:r w:rsidRPr="00DD256E">
              <w:rPr>
                <w:rStyle w:val="3"/>
                <w:rFonts w:ascii="Times New Roman" w:hAnsi="Times New Roman" w:cs="Times New Roman"/>
                <w:sz w:val="24"/>
                <w:szCs w:val="24"/>
              </w:rPr>
              <w:t>/п</w:t>
            </w:r>
          </w:p>
        </w:tc>
        <w:tc>
          <w:tcPr>
            <w:tcW w:w="2203" w:type="dxa"/>
            <w:tcBorders>
              <w:top w:val="single" w:sz="4" w:space="0" w:color="auto"/>
              <w:left w:val="single" w:sz="4" w:space="0" w:color="auto"/>
            </w:tcBorders>
            <w:shd w:val="clear" w:color="auto" w:fill="FFFFFF"/>
          </w:tcPr>
          <w:p w:rsidR="00DD256E" w:rsidRPr="00DD256E" w:rsidRDefault="00DD256E" w:rsidP="00DD256E">
            <w:pPr>
              <w:jc w:val="center"/>
              <w:rPr>
                <w:sz w:val="22"/>
                <w:szCs w:val="22"/>
              </w:rPr>
            </w:pPr>
            <w:r w:rsidRPr="00DD256E">
              <w:rPr>
                <w:sz w:val="22"/>
                <w:szCs w:val="22"/>
              </w:rPr>
              <w:t>Наименование</w:t>
            </w:r>
          </w:p>
          <w:p w:rsidR="00DD256E" w:rsidRPr="00DD256E" w:rsidRDefault="00DD256E" w:rsidP="00DD256E">
            <w:pPr>
              <w:jc w:val="center"/>
              <w:rPr>
                <w:sz w:val="22"/>
                <w:szCs w:val="22"/>
              </w:rPr>
            </w:pPr>
            <w:r w:rsidRPr="00DD256E">
              <w:rPr>
                <w:sz w:val="22"/>
                <w:szCs w:val="22"/>
              </w:rPr>
              <w:t>образовательной</w:t>
            </w:r>
          </w:p>
          <w:p w:rsidR="00DD256E" w:rsidRPr="00DD256E" w:rsidRDefault="00DD256E" w:rsidP="00DD256E">
            <w:pPr>
              <w:jc w:val="center"/>
              <w:rPr>
                <w:sz w:val="22"/>
                <w:szCs w:val="22"/>
              </w:rPr>
            </w:pPr>
            <w:r w:rsidRPr="00DD256E">
              <w:rPr>
                <w:sz w:val="22"/>
                <w:szCs w:val="22"/>
              </w:rPr>
              <w:t>организации</w:t>
            </w:r>
          </w:p>
        </w:tc>
        <w:tc>
          <w:tcPr>
            <w:tcW w:w="1075" w:type="dxa"/>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rPr>
                <w:sz w:val="22"/>
                <w:szCs w:val="22"/>
              </w:rPr>
            </w:pPr>
            <w:r w:rsidRPr="00DD256E">
              <w:rPr>
                <w:sz w:val="22"/>
                <w:szCs w:val="22"/>
              </w:rPr>
              <w:t>ФИО</w:t>
            </w:r>
          </w:p>
          <w:p w:rsidR="00DD256E" w:rsidRPr="00DD256E" w:rsidRDefault="00DD256E" w:rsidP="00DD256E">
            <w:pPr>
              <w:jc w:val="center"/>
              <w:rPr>
                <w:sz w:val="22"/>
                <w:szCs w:val="22"/>
              </w:rPr>
            </w:pPr>
            <w:r w:rsidRPr="00DD256E">
              <w:rPr>
                <w:sz w:val="22"/>
                <w:szCs w:val="22"/>
              </w:rPr>
              <w:t>несовершеннолетнего</w:t>
            </w:r>
          </w:p>
        </w:tc>
        <w:tc>
          <w:tcPr>
            <w:tcW w:w="1075" w:type="dxa"/>
            <w:tcBorders>
              <w:top w:val="single" w:sz="4" w:space="0" w:color="auto"/>
              <w:left w:val="single" w:sz="4" w:space="0" w:color="auto"/>
            </w:tcBorders>
            <w:shd w:val="clear" w:color="auto" w:fill="FFFFFF"/>
          </w:tcPr>
          <w:p w:rsidR="00DD256E" w:rsidRPr="00DD256E" w:rsidRDefault="00DD256E" w:rsidP="00DD256E">
            <w:pPr>
              <w:jc w:val="center"/>
              <w:rPr>
                <w:sz w:val="22"/>
                <w:szCs w:val="22"/>
              </w:rPr>
            </w:pPr>
            <w:r w:rsidRPr="00DD256E">
              <w:rPr>
                <w:sz w:val="22"/>
                <w:szCs w:val="22"/>
              </w:rPr>
              <w:t>Дата</w:t>
            </w:r>
          </w:p>
          <w:p w:rsidR="00DD256E" w:rsidRPr="00DD256E" w:rsidRDefault="00DD256E" w:rsidP="00DD256E">
            <w:pPr>
              <w:jc w:val="center"/>
              <w:rPr>
                <w:sz w:val="22"/>
                <w:szCs w:val="22"/>
              </w:rPr>
            </w:pPr>
            <w:r w:rsidRPr="00DD256E">
              <w:rPr>
                <w:sz w:val="22"/>
                <w:szCs w:val="22"/>
              </w:rPr>
              <w:t>рождения</w:t>
            </w:r>
          </w:p>
        </w:tc>
        <w:tc>
          <w:tcPr>
            <w:tcW w:w="1741" w:type="dxa"/>
            <w:tcBorders>
              <w:top w:val="single" w:sz="4" w:space="0" w:color="auto"/>
              <w:left w:val="single" w:sz="4" w:space="0" w:color="auto"/>
            </w:tcBorders>
            <w:shd w:val="clear" w:color="auto" w:fill="FFFFFF"/>
          </w:tcPr>
          <w:p w:rsidR="00DD256E" w:rsidRPr="00DD256E" w:rsidRDefault="00DD256E" w:rsidP="00DD256E">
            <w:pPr>
              <w:jc w:val="center"/>
              <w:rPr>
                <w:sz w:val="22"/>
                <w:szCs w:val="22"/>
              </w:rPr>
            </w:pPr>
            <w:r w:rsidRPr="00DD256E">
              <w:rPr>
                <w:sz w:val="22"/>
                <w:szCs w:val="22"/>
              </w:rPr>
              <w:t>Класс</w:t>
            </w:r>
          </w:p>
        </w:tc>
        <w:tc>
          <w:tcPr>
            <w:tcW w:w="2200" w:type="dxa"/>
            <w:gridSpan w:val="3"/>
            <w:tcBorders>
              <w:top w:val="single" w:sz="4" w:space="0" w:color="auto"/>
              <w:left w:val="single" w:sz="4" w:space="0" w:color="auto"/>
            </w:tcBorders>
            <w:shd w:val="clear" w:color="auto" w:fill="FFFFFF"/>
          </w:tcPr>
          <w:p w:rsidR="00DD256E" w:rsidRPr="00DD256E" w:rsidRDefault="00DD256E" w:rsidP="00DD256E">
            <w:pPr>
              <w:jc w:val="center"/>
              <w:rPr>
                <w:sz w:val="22"/>
                <w:szCs w:val="22"/>
              </w:rPr>
            </w:pPr>
            <w:r w:rsidRPr="00DD256E">
              <w:rPr>
                <w:sz w:val="22"/>
                <w:szCs w:val="22"/>
              </w:rPr>
              <w:t>Период</w:t>
            </w:r>
          </w:p>
          <w:p w:rsidR="00DD256E" w:rsidRPr="00DD256E" w:rsidRDefault="00DD256E" w:rsidP="00DD256E">
            <w:pPr>
              <w:jc w:val="center"/>
              <w:rPr>
                <w:sz w:val="22"/>
                <w:szCs w:val="22"/>
              </w:rPr>
            </w:pPr>
            <w:proofErr w:type="spellStart"/>
            <w:r w:rsidRPr="00DD256E">
              <w:rPr>
                <w:sz w:val="22"/>
                <w:szCs w:val="22"/>
              </w:rPr>
              <w:t>необучения</w:t>
            </w:r>
            <w:proofErr w:type="spellEnd"/>
          </w:p>
          <w:p w:rsidR="00DD256E" w:rsidRPr="00DD256E" w:rsidRDefault="00DD256E" w:rsidP="00DD256E">
            <w:pPr>
              <w:jc w:val="center"/>
              <w:rPr>
                <w:sz w:val="22"/>
                <w:szCs w:val="22"/>
              </w:rPr>
            </w:pPr>
            <w:proofErr w:type="gramStart"/>
            <w:r w:rsidRPr="00DD256E">
              <w:rPr>
                <w:sz w:val="22"/>
                <w:szCs w:val="22"/>
              </w:rPr>
              <w:t>(указать</w:t>
            </w:r>
            <w:proofErr w:type="gramEnd"/>
          </w:p>
          <w:p w:rsidR="00DD256E" w:rsidRPr="00DD256E" w:rsidRDefault="00DD256E" w:rsidP="00DD256E">
            <w:pPr>
              <w:jc w:val="center"/>
              <w:rPr>
                <w:sz w:val="22"/>
                <w:szCs w:val="22"/>
              </w:rPr>
            </w:pPr>
            <w:r w:rsidRPr="00DD256E">
              <w:rPr>
                <w:sz w:val="22"/>
                <w:szCs w:val="22"/>
              </w:rPr>
              <w:t>срок,</w:t>
            </w:r>
          </w:p>
          <w:p w:rsidR="00DD256E" w:rsidRPr="00DD256E" w:rsidRDefault="00DD256E" w:rsidP="00DD256E">
            <w:pPr>
              <w:jc w:val="center"/>
              <w:rPr>
                <w:sz w:val="22"/>
                <w:szCs w:val="22"/>
              </w:rPr>
            </w:pPr>
            <w:r w:rsidRPr="00DD256E">
              <w:rPr>
                <w:sz w:val="22"/>
                <w:szCs w:val="22"/>
              </w:rPr>
              <w:t>количество</w:t>
            </w:r>
          </w:p>
          <w:p w:rsidR="00DD256E" w:rsidRPr="00DD256E" w:rsidRDefault="00DD256E" w:rsidP="00DD256E">
            <w:pPr>
              <w:jc w:val="center"/>
              <w:rPr>
                <w:sz w:val="22"/>
                <w:szCs w:val="22"/>
              </w:rPr>
            </w:pPr>
            <w:r w:rsidRPr="00DD256E">
              <w:rPr>
                <w:sz w:val="22"/>
                <w:szCs w:val="22"/>
              </w:rPr>
              <w:t>часов</w:t>
            </w:r>
          </w:p>
          <w:p w:rsidR="00DD256E" w:rsidRPr="00DD256E" w:rsidRDefault="00DD256E" w:rsidP="00DD256E">
            <w:pPr>
              <w:jc w:val="center"/>
              <w:rPr>
                <w:sz w:val="22"/>
                <w:szCs w:val="22"/>
              </w:rPr>
            </w:pPr>
            <w:r w:rsidRPr="00DD256E">
              <w:rPr>
                <w:sz w:val="22"/>
                <w:szCs w:val="22"/>
              </w:rPr>
              <w:t>(пропусков)</w:t>
            </w:r>
          </w:p>
        </w:tc>
        <w:tc>
          <w:tcPr>
            <w:tcW w:w="1642" w:type="dxa"/>
            <w:gridSpan w:val="2"/>
            <w:tcBorders>
              <w:top w:val="single" w:sz="4" w:space="0" w:color="auto"/>
              <w:left w:val="single" w:sz="4" w:space="0" w:color="auto"/>
            </w:tcBorders>
            <w:shd w:val="clear" w:color="auto" w:fill="FFFFFF"/>
          </w:tcPr>
          <w:p w:rsidR="00DD256E" w:rsidRPr="00DD256E" w:rsidRDefault="00DD256E" w:rsidP="00DD256E">
            <w:pPr>
              <w:jc w:val="center"/>
              <w:rPr>
                <w:sz w:val="22"/>
                <w:szCs w:val="22"/>
              </w:rPr>
            </w:pPr>
            <w:r w:rsidRPr="00DD256E">
              <w:rPr>
                <w:sz w:val="22"/>
                <w:szCs w:val="22"/>
              </w:rPr>
              <w:t>Причины</w:t>
            </w:r>
          </w:p>
          <w:p w:rsidR="00DD256E" w:rsidRPr="00DD256E" w:rsidRDefault="00DD256E" w:rsidP="00DD256E">
            <w:pPr>
              <w:jc w:val="center"/>
              <w:rPr>
                <w:sz w:val="22"/>
                <w:szCs w:val="22"/>
              </w:rPr>
            </w:pPr>
            <w:proofErr w:type="spellStart"/>
            <w:r w:rsidRPr="00DD256E">
              <w:rPr>
                <w:sz w:val="22"/>
                <w:szCs w:val="22"/>
              </w:rPr>
              <w:t>необучения</w:t>
            </w:r>
            <w:proofErr w:type="spellEnd"/>
            <w:r w:rsidRPr="00DD256E">
              <w:rPr>
                <w:sz w:val="22"/>
                <w:szCs w:val="22"/>
              </w:rPr>
              <w:t>,</w:t>
            </w:r>
          </w:p>
          <w:p w:rsidR="00DD256E" w:rsidRPr="00DD256E" w:rsidRDefault="00DD256E" w:rsidP="00DD256E">
            <w:pPr>
              <w:jc w:val="center"/>
              <w:rPr>
                <w:sz w:val="22"/>
                <w:szCs w:val="22"/>
              </w:rPr>
            </w:pPr>
            <w:r w:rsidRPr="00DD256E">
              <w:rPr>
                <w:sz w:val="22"/>
                <w:szCs w:val="22"/>
              </w:rPr>
              <w:t>пропусков</w:t>
            </w:r>
          </w:p>
          <w:p w:rsidR="00DD256E" w:rsidRPr="00DD256E" w:rsidRDefault="00DD256E" w:rsidP="00DD256E">
            <w:pPr>
              <w:jc w:val="center"/>
              <w:rPr>
                <w:sz w:val="22"/>
                <w:szCs w:val="22"/>
              </w:rPr>
            </w:pPr>
            <w:proofErr w:type="gramStart"/>
            <w:r w:rsidRPr="00DD256E">
              <w:rPr>
                <w:sz w:val="22"/>
                <w:szCs w:val="22"/>
              </w:rPr>
              <w:t>(указать</w:t>
            </w:r>
            <w:proofErr w:type="gramEnd"/>
          </w:p>
          <w:p w:rsidR="00DD256E" w:rsidRPr="00DD256E" w:rsidRDefault="00DD256E" w:rsidP="00DD256E">
            <w:pPr>
              <w:jc w:val="center"/>
              <w:rPr>
                <w:sz w:val="22"/>
                <w:szCs w:val="22"/>
              </w:rPr>
            </w:pPr>
            <w:r w:rsidRPr="00DD256E">
              <w:rPr>
                <w:sz w:val="22"/>
                <w:szCs w:val="22"/>
              </w:rPr>
              <w:t>повторность</w:t>
            </w:r>
          </w:p>
          <w:p w:rsidR="00DD256E" w:rsidRPr="00DD256E" w:rsidRDefault="00DD256E" w:rsidP="00DD256E">
            <w:pPr>
              <w:jc w:val="center"/>
              <w:rPr>
                <w:sz w:val="22"/>
                <w:szCs w:val="22"/>
              </w:rPr>
            </w:pPr>
            <w:r w:rsidRPr="00DD256E">
              <w:rPr>
                <w:sz w:val="22"/>
                <w:szCs w:val="22"/>
              </w:rPr>
              <w:t>обучения)</w:t>
            </w:r>
          </w:p>
        </w:tc>
        <w:tc>
          <w:tcPr>
            <w:tcW w:w="4663" w:type="dxa"/>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rPr>
                <w:sz w:val="22"/>
                <w:szCs w:val="22"/>
              </w:rPr>
            </w:pPr>
            <w:r w:rsidRPr="00DD256E">
              <w:rPr>
                <w:sz w:val="22"/>
                <w:szCs w:val="22"/>
              </w:rPr>
              <w:t>Принятые меры (посещения семьи, рассмотрение на заседаниях Совета профилактики, КДН и ЗП и другое с указанием даты и результатов)</w:t>
            </w:r>
          </w:p>
        </w:tc>
      </w:tr>
      <w:tr w:rsidR="00DD256E" w:rsidRPr="00DD256E" w:rsidTr="002C30FF">
        <w:trPr>
          <w:trHeight w:hRule="exact" w:val="485"/>
        </w:trPr>
        <w:tc>
          <w:tcPr>
            <w:tcW w:w="15036" w:type="dxa"/>
            <w:gridSpan w:val="11"/>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pPr>
            <w:r w:rsidRPr="00DD256E">
              <w:t>Несовершеннолетние, не посещающие образовательные организации</w:t>
            </w:r>
          </w:p>
        </w:tc>
      </w:tr>
      <w:tr w:rsidR="00DD256E" w:rsidRPr="00DD256E" w:rsidTr="00DD256E">
        <w:trPr>
          <w:trHeight w:hRule="exact" w:val="699"/>
        </w:trPr>
        <w:tc>
          <w:tcPr>
            <w:tcW w:w="437" w:type="dxa"/>
            <w:tcBorders>
              <w:top w:val="single" w:sz="4" w:space="0" w:color="auto"/>
              <w:left w:val="single" w:sz="4" w:space="0" w:color="auto"/>
            </w:tcBorders>
            <w:shd w:val="clear" w:color="auto" w:fill="FFFFFF"/>
          </w:tcPr>
          <w:p w:rsidR="00DD256E" w:rsidRPr="00DD256E" w:rsidRDefault="00DD256E" w:rsidP="00DD256E">
            <w:pPr>
              <w:ind w:firstLine="708"/>
              <w:jc w:val="center"/>
            </w:pPr>
          </w:p>
        </w:tc>
        <w:tc>
          <w:tcPr>
            <w:tcW w:w="2203" w:type="dxa"/>
            <w:tcBorders>
              <w:top w:val="single" w:sz="4" w:space="0" w:color="auto"/>
              <w:left w:val="single" w:sz="4" w:space="0" w:color="auto"/>
            </w:tcBorders>
            <w:shd w:val="clear" w:color="auto" w:fill="FFFFFF"/>
          </w:tcPr>
          <w:p w:rsidR="00DD256E" w:rsidRPr="00DD256E" w:rsidRDefault="00DD256E" w:rsidP="00DD256E">
            <w:pPr>
              <w:jc w:val="center"/>
            </w:pPr>
          </w:p>
        </w:tc>
        <w:tc>
          <w:tcPr>
            <w:tcW w:w="1075" w:type="dxa"/>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pPr>
          </w:p>
        </w:tc>
        <w:tc>
          <w:tcPr>
            <w:tcW w:w="1075" w:type="dxa"/>
            <w:tcBorders>
              <w:top w:val="single" w:sz="4" w:space="0" w:color="auto"/>
              <w:left w:val="single" w:sz="4" w:space="0" w:color="auto"/>
            </w:tcBorders>
            <w:shd w:val="clear" w:color="auto" w:fill="FFFFFF"/>
          </w:tcPr>
          <w:p w:rsidR="00DD256E" w:rsidRPr="00DD256E" w:rsidRDefault="00DD256E" w:rsidP="00DD256E">
            <w:pPr>
              <w:jc w:val="center"/>
            </w:pPr>
          </w:p>
        </w:tc>
        <w:tc>
          <w:tcPr>
            <w:tcW w:w="1741" w:type="dxa"/>
            <w:tcBorders>
              <w:top w:val="single" w:sz="4" w:space="0" w:color="auto"/>
              <w:left w:val="single" w:sz="4" w:space="0" w:color="auto"/>
            </w:tcBorders>
            <w:shd w:val="clear" w:color="auto" w:fill="FFFFFF"/>
          </w:tcPr>
          <w:p w:rsidR="00DD256E" w:rsidRPr="00DD256E" w:rsidRDefault="00DD256E" w:rsidP="00DD256E">
            <w:pPr>
              <w:jc w:val="center"/>
            </w:pPr>
          </w:p>
        </w:tc>
        <w:tc>
          <w:tcPr>
            <w:tcW w:w="2200" w:type="dxa"/>
            <w:gridSpan w:val="3"/>
            <w:tcBorders>
              <w:top w:val="single" w:sz="4" w:space="0" w:color="auto"/>
              <w:left w:val="single" w:sz="4" w:space="0" w:color="auto"/>
            </w:tcBorders>
            <w:shd w:val="clear" w:color="auto" w:fill="FFFFFF"/>
          </w:tcPr>
          <w:p w:rsidR="00DD256E" w:rsidRPr="00DD256E" w:rsidRDefault="00DD256E" w:rsidP="00DD256E">
            <w:pPr>
              <w:jc w:val="center"/>
            </w:pPr>
          </w:p>
        </w:tc>
        <w:tc>
          <w:tcPr>
            <w:tcW w:w="918" w:type="dxa"/>
            <w:tcBorders>
              <w:top w:val="single" w:sz="4" w:space="0" w:color="auto"/>
              <w:left w:val="single" w:sz="4" w:space="0" w:color="auto"/>
            </w:tcBorders>
            <w:shd w:val="clear" w:color="auto" w:fill="FFFFFF"/>
          </w:tcPr>
          <w:p w:rsidR="00DD256E" w:rsidRPr="00DD256E" w:rsidRDefault="00DD256E" w:rsidP="00DD256E">
            <w:pPr>
              <w:jc w:val="center"/>
            </w:pPr>
          </w:p>
        </w:tc>
        <w:tc>
          <w:tcPr>
            <w:tcW w:w="5387" w:type="dxa"/>
            <w:gridSpan w:val="2"/>
            <w:tcBorders>
              <w:top w:val="single" w:sz="4" w:space="0" w:color="auto"/>
              <w:left w:val="single" w:sz="4" w:space="0" w:color="auto"/>
              <w:right w:val="single" w:sz="4" w:space="0" w:color="auto"/>
            </w:tcBorders>
            <w:shd w:val="clear" w:color="auto" w:fill="FFFFFF"/>
          </w:tcPr>
          <w:p w:rsidR="00DD256E" w:rsidRPr="00DD256E" w:rsidRDefault="00DD256E" w:rsidP="00DD256E">
            <w:pPr>
              <w:jc w:val="center"/>
            </w:pPr>
          </w:p>
          <w:p w:rsidR="00DD256E" w:rsidRPr="00DD256E" w:rsidRDefault="00DD256E" w:rsidP="00DD256E">
            <w:pPr>
              <w:jc w:val="center"/>
            </w:pPr>
          </w:p>
          <w:p w:rsidR="00DD256E" w:rsidRPr="00DD256E" w:rsidRDefault="00DD256E" w:rsidP="00DD256E">
            <w:pPr>
              <w:jc w:val="center"/>
            </w:pPr>
          </w:p>
          <w:p w:rsidR="00DD256E" w:rsidRPr="00DD256E" w:rsidRDefault="00DD256E" w:rsidP="00DD256E">
            <w:pPr>
              <w:jc w:val="center"/>
            </w:pPr>
          </w:p>
          <w:p w:rsidR="00DD256E" w:rsidRPr="00DD256E" w:rsidRDefault="00DD256E" w:rsidP="00DD256E">
            <w:pPr>
              <w:jc w:val="center"/>
            </w:pPr>
          </w:p>
          <w:p w:rsidR="00DD256E" w:rsidRPr="00DD256E" w:rsidRDefault="00DD256E" w:rsidP="00DD256E">
            <w:pPr>
              <w:jc w:val="center"/>
            </w:pPr>
          </w:p>
        </w:tc>
      </w:tr>
      <w:tr w:rsidR="00DD256E" w:rsidRPr="00DD256E" w:rsidTr="00F83BD3">
        <w:trPr>
          <w:trHeight w:hRule="exact" w:val="449"/>
        </w:trPr>
        <w:tc>
          <w:tcPr>
            <w:tcW w:w="15036" w:type="dxa"/>
            <w:gridSpan w:val="11"/>
            <w:tcBorders>
              <w:top w:val="single" w:sz="4" w:space="0" w:color="auto"/>
              <w:left w:val="single" w:sz="4" w:space="0" w:color="auto"/>
              <w:right w:val="single" w:sz="4" w:space="0" w:color="auto"/>
            </w:tcBorders>
            <w:shd w:val="clear" w:color="auto" w:fill="FFFFFF"/>
          </w:tcPr>
          <w:p w:rsidR="00DD256E" w:rsidRPr="00DD256E" w:rsidRDefault="00DD256E" w:rsidP="00A36EE0">
            <w:pPr>
              <w:jc w:val="center"/>
            </w:pPr>
            <w:r w:rsidRPr="00DD256E">
              <w:t>Несовершеннолетние, имеющие пропуски занятий (</w:t>
            </w:r>
            <w:r w:rsidR="00A36EE0">
              <w:t>более</w:t>
            </w:r>
            <w:r w:rsidR="0072390D">
              <w:t xml:space="preserve"> </w:t>
            </w:r>
            <w:r w:rsidRPr="00DD256E">
              <w:t>30 % учебного времени)</w:t>
            </w:r>
          </w:p>
        </w:tc>
      </w:tr>
      <w:tr w:rsidR="00DD256E" w:rsidRPr="00DD256E" w:rsidTr="00DD256E">
        <w:trPr>
          <w:trHeight w:hRule="exact" w:val="569"/>
        </w:trPr>
        <w:tc>
          <w:tcPr>
            <w:tcW w:w="437" w:type="dxa"/>
            <w:tcBorders>
              <w:top w:val="single" w:sz="4" w:space="0" w:color="auto"/>
              <w:left w:val="single" w:sz="4" w:space="0" w:color="auto"/>
              <w:bottom w:val="single" w:sz="4" w:space="0" w:color="auto"/>
            </w:tcBorders>
            <w:shd w:val="clear" w:color="auto" w:fill="FFFFFF"/>
          </w:tcPr>
          <w:p w:rsidR="00DD256E" w:rsidRPr="00DD256E" w:rsidRDefault="00DD256E" w:rsidP="00DD256E">
            <w:pPr>
              <w:ind w:firstLine="708"/>
            </w:pPr>
          </w:p>
        </w:tc>
        <w:tc>
          <w:tcPr>
            <w:tcW w:w="2203" w:type="dxa"/>
            <w:tcBorders>
              <w:top w:val="single" w:sz="4" w:space="0" w:color="auto"/>
              <w:left w:val="single" w:sz="4" w:space="0" w:color="auto"/>
              <w:bottom w:val="single" w:sz="4" w:space="0" w:color="auto"/>
            </w:tcBorders>
            <w:shd w:val="clear" w:color="auto" w:fill="FFFFFF"/>
          </w:tcPr>
          <w:p w:rsidR="00DD256E" w:rsidRPr="00DD256E" w:rsidRDefault="00DD256E" w:rsidP="00DD256E"/>
        </w:tc>
        <w:tc>
          <w:tcPr>
            <w:tcW w:w="1075" w:type="dxa"/>
            <w:tcBorders>
              <w:top w:val="single" w:sz="4" w:space="0" w:color="auto"/>
              <w:left w:val="single" w:sz="4" w:space="0" w:color="auto"/>
              <w:bottom w:val="single" w:sz="4" w:space="0" w:color="auto"/>
              <w:right w:val="single" w:sz="4" w:space="0" w:color="auto"/>
            </w:tcBorders>
            <w:shd w:val="clear" w:color="auto" w:fill="FFFFFF"/>
          </w:tcPr>
          <w:p w:rsidR="00DD256E" w:rsidRPr="00DD256E" w:rsidRDefault="00DD256E" w:rsidP="00DD256E"/>
        </w:tc>
        <w:tc>
          <w:tcPr>
            <w:tcW w:w="1075" w:type="dxa"/>
            <w:tcBorders>
              <w:top w:val="single" w:sz="4" w:space="0" w:color="auto"/>
              <w:left w:val="single" w:sz="4" w:space="0" w:color="auto"/>
              <w:bottom w:val="single" w:sz="4" w:space="0" w:color="auto"/>
            </w:tcBorders>
            <w:shd w:val="clear" w:color="auto" w:fill="FFFFFF"/>
          </w:tcPr>
          <w:p w:rsidR="00DD256E" w:rsidRPr="00DD256E" w:rsidRDefault="00DD256E" w:rsidP="00DD256E"/>
        </w:tc>
        <w:tc>
          <w:tcPr>
            <w:tcW w:w="1834" w:type="dxa"/>
            <w:gridSpan w:val="2"/>
            <w:tcBorders>
              <w:top w:val="single" w:sz="4" w:space="0" w:color="auto"/>
              <w:left w:val="single" w:sz="4" w:space="0" w:color="auto"/>
              <w:bottom w:val="single" w:sz="4" w:space="0" w:color="auto"/>
            </w:tcBorders>
            <w:shd w:val="clear" w:color="auto" w:fill="FFFFFF"/>
            <w:vAlign w:val="bottom"/>
          </w:tcPr>
          <w:p w:rsidR="00DD256E" w:rsidRPr="00DD256E" w:rsidRDefault="00DD256E" w:rsidP="00DD256E">
            <w:r w:rsidRPr="00DD256E">
              <w:tab/>
            </w:r>
          </w:p>
        </w:tc>
        <w:tc>
          <w:tcPr>
            <w:tcW w:w="40" w:type="dxa"/>
            <w:tcBorders>
              <w:top w:val="single" w:sz="4" w:space="0" w:color="auto"/>
              <w:left w:val="single" w:sz="4" w:space="0" w:color="auto"/>
              <w:bottom w:val="single" w:sz="4" w:space="0" w:color="auto"/>
            </w:tcBorders>
            <w:shd w:val="clear" w:color="auto" w:fill="FFFFFF"/>
          </w:tcPr>
          <w:p w:rsidR="00DD256E" w:rsidRPr="00DD256E" w:rsidRDefault="00DD256E" w:rsidP="00DD256E"/>
        </w:tc>
        <w:tc>
          <w:tcPr>
            <w:tcW w:w="2067" w:type="dxa"/>
            <w:tcBorders>
              <w:top w:val="single" w:sz="4" w:space="0" w:color="auto"/>
              <w:left w:val="single" w:sz="4" w:space="0" w:color="auto"/>
              <w:bottom w:val="single" w:sz="4" w:space="0" w:color="auto"/>
            </w:tcBorders>
            <w:shd w:val="clear" w:color="auto" w:fill="FFFFFF"/>
          </w:tcPr>
          <w:p w:rsidR="00DD256E" w:rsidRPr="00DD256E" w:rsidRDefault="00DD256E" w:rsidP="00DD256E"/>
        </w:tc>
        <w:tc>
          <w:tcPr>
            <w:tcW w:w="1642" w:type="dxa"/>
            <w:gridSpan w:val="2"/>
            <w:tcBorders>
              <w:top w:val="single" w:sz="4" w:space="0" w:color="auto"/>
              <w:left w:val="single" w:sz="4" w:space="0" w:color="auto"/>
              <w:bottom w:val="single" w:sz="4" w:space="0" w:color="auto"/>
            </w:tcBorders>
            <w:shd w:val="clear" w:color="auto" w:fill="FFFFFF"/>
          </w:tcPr>
          <w:p w:rsidR="00DD256E" w:rsidRPr="00DD256E" w:rsidRDefault="00DD256E" w:rsidP="00DD256E"/>
        </w:tc>
        <w:tc>
          <w:tcPr>
            <w:tcW w:w="4663" w:type="dxa"/>
            <w:tcBorders>
              <w:top w:val="single" w:sz="4" w:space="0" w:color="auto"/>
              <w:left w:val="single" w:sz="4" w:space="0" w:color="auto"/>
              <w:bottom w:val="single" w:sz="4" w:space="0" w:color="auto"/>
              <w:right w:val="single" w:sz="4" w:space="0" w:color="auto"/>
            </w:tcBorders>
            <w:shd w:val="clear" w:color="auto" w:fill="FFFFFF"/>
          </w:tcPr>
          <w:p w:rsidR="00DD256E" w:rsidRPr="00DD256E" w:rsidRDefault="00DD256E" w:rsidP="00DD256E"/>
        </w:tc>
      </w:tr>
    </w:tbl>
    <w:p w:rsidR="00E177A8" w:rsidRPr="00DD256E" w:rsidRDefault="00E177A8" w:rsidP="00DD256E">
      <w:pPr>
        <w:ind w:firstLine="709"/>
      </w:pPr>
    </w:p>
    <w:p w:rsidR="00C22145" w:rsidRPr="00DD256E" w:rsidRDefault="00C22145" w:rsidP="00DD256E">
      <w:pPr>
        <w:pStyle w:val="ConsPlusNonformat"/>
        <w:rPr>
          <w:rFonts w:ascii="Times New Roman" w:hAnsi="Times New Roman" w:cs="Times New Roman"/>
          <w:sz w:val="22"/>
          <w:szCs w:val="22"/>
        </w:rPr>
      </w:pPr>
      <w:r w:rsidRPr="00DD256E">
        <w:rPr>
          <w:rFonts w:ascii="Times New Roman" w:hAnsi="Times New Roman" w:cs="Times New Roman"/>
          <w:sz w:val="22"/>
          <w:szCs w:val="22"/>
        </w:rPr>
        <w:t>Директор          _________   _____________________</w:t>
      </w:r>
    </w:p>
    <w:p w:rsidR="00C22145" w:rsidRPr="00DD256E" w:rsidRDefault="00C22145" w:rsidP="00DD256E">
      <w:pPr>
        <w:rPr>
          <w:sz w:val="22"/>
          <w:szCs w:val="22"/>
        </w:rPr>
      </w:pPr>
      <w:r w:rsidRPr="00DD256E">
        <w:rPr>
          <w:sz w:val="22"/>
          <w:szCs w:val="22"/>
        </w:rPr>
        <w:t xml:space="preserve">                            М.П.           (подпись)           (расшифровка)</w:t>
      </w:r>
    </w:p>
    <w:p w:rsidR="00C22145" w:rsidRPr="00DD256E" w:rsidRDefault="00C22145" w:rsidP="00DD256E">
      <w:pPr>
        <w:pStyle w:val="ConsPlusNonformat"/>
        <w:jc w:val="right"/>
        <w:rPr>
          <w:rFonts w:ascii="Times New Roman" w:hAnsi="Times New Roman" w:cs="Times New Roman"/>
          <w:sz w:val="22"/>
          <w:szCs w:val="22"/>
        </w:rPr>
      </w:pPr>
      <w:r w:rsidRPr="00DD256E">
        <w:rPr>
          <w:rFonts w:ascii="Times New Roman" w:hAnsi="Times New Roman" w:cs="Times New Roman"/>
          <w:sz w:val="22"/>
          <w:szCs w:val="22"/>
        </w:rPr>
        <w:t xml:space="preserve">                                         "__" _______________ 20__ г.  </w:t>
      </w:r>
    </w:p>
    <w:p w:rsidR="00C22145" w:rsidRPr="00DD256E" w:rsidRDefault="00C22145" w:rsidP="00DD256E">
      <w:pPr>
        <w:rPr>
          <w:sz w:val="22"/>
          <w:szCs w:val="22"/>
        </w:rPr>
      </w:pPr>
    </w:p>
    <w:p w:rsidR="00C22145" w:rsidRPr="00DD256E" w:rsidRDefault="00C22145" w:rsidP="00DD256E">
      <w:pPr>
        <w:pStyle w:val="ConsPlusNonformat"/>
        <w:rPr>
          <w:rFonts w:ascii="Times New Roman" w:hAnsi="Times New Roman" w:cs="Times New Roman"/>
          <w:sz w:val="22"/>
          <w:szCs w:val="22"/>
        </w:rPr>
      </w:pPr>
      <w:r w:rsidRPr="00DD256E">
        <w:rPr>
          <w:rFonts w:ascii="Times New Roman" w:hAnsi="Times New Roman" w:cs="Times New Roman"/>
          <w:sz w:val="22"/>
          <w:szCs w:val="22"/>
        </w:rPr>
        <w:t>Исполнитель_________   _____________________</w:t>
      </w:r>
    </w:p>
    <w:p w:rsidR="00C22145" w:rsidRPr="00DD256E" w:rsidRDefault="00C22145" w:rsidP="00DD256E">
      <w:pPr>
        <w:rPr>
          <w:sz w:val="22"/>
          <w:szCs w:val="22"/>
        </w:rPr>
      </w:pPr>
      <w:r w:rsidRPr="00DD256E">
        <w:rPr>
          <w:sz w:val="22"/>
          <w:szCs w:val="22"/>
        </w:rPr>
        <w:t xml:space="preserve">                                       (подпись)           (расшифровка)</w:t>
      </w:r>
    </w:p>
    <w:p w:rsidR="00E177A8" w:rsidRPr="00DD256E" w:rsidRDefault="00C22145" w:rsidP="00DD256E">
      <w:pPr>
        <w:ind w:left="426" w:firstLine="708"/>
        <w:jc w:val="both"/>
        <w:rPr>
          <w:sz w:val="28"/>
          <w:szCs w:val="28"/>
        </w:rPr>
      </w:pPr>
      <w:r w:rsidRPr="00DD256E">
        <w:rPr>
          <w:sz w:val="22"/>
          <w:szCs w:val="22"/>
        </w:rPr>
        <w:t xml:space="preserve">                                         "__" _______________</w:t>
      </w:r>
    </w:p>
    <w:p w:rsidR="00E177A8" w:rsidRPr="00DD256E" w:rsidRDefault="00E177A8" w:rsidP="00DD256E">
      <w:pPr>
        <w:ind w:left="426" w:firstLine="708"/>
        <w:jc w:val="both"/>
        <w:rPr>
          <w:sz w:val="28"/>
          <w:szCs w:val="28"/>
        </w:rPr>
      </w:pPr>
    </w:p>
    <w:p w:rsidR="00E177A8" w:rsidRPr="00DD256E" w:rsidRDefault="00E177A8" w:rsidP="00DD256E">
      <w:pPr>
        <w:ind w:left="426" w:firstLine="708"/>
        <w:jc w:val="both"/>
        <w:rPr>
          <w:sz w:val="28"/>
          <w:szCs w:val="28"/>
        </w:rPr>
      </w:pPr>
    </w:p>
    <w:p w:rsidR="00E177A8" w:rsidRDefault="00E177A8" w:rsidP="00DD256E">
      <w:pPr>
        <w:ind w:left="426" w:firstLine="708"/>
        <w:jc w:val="both"/>
        <w:rPr>
          <w:sz w:val="28"/>
          <w:szCs w:val="28"/>
        </w:rPr>
      </w:pPr>
    </w:p>
    <w:tbl>
      <w:tblPr>
        <w:tblStyle w:val="a8"/>
        <w:tblW w:w="0" w:type="auto"/>
        <w:tblLook w:val="04A0" w:firstRow="1" w:lastRow="0" w:firstColumn="1" w:lastColumn="0" w:noHBand="0" w:noVBand="1"/>
      </w:tblPr>
      <w:tblGrid>
        <w:gridCol w:w="426"/>
        <w:gridCol w:w="6967"/>
        <w:gridCol w:w="1527"/>
        <w:gridCol w:w="5866"/>
      </w:tblGrid>
      <w:tr w:rsidR="00DD256E" w:rsidTr="00DD256E">
        <w:tc>
          <w:tcPr>
            <w:tcW w:w="7393" w:type="dxa"/>
            <w:gridSpan w:val="2"/>
            <w:tcBorders>
              <w:top w:val="nil"/>
              <w:left w:val="nil"/>
              <w:bottom w:val="nil"/>
              <w:right w:val="nil"/>
            </w:tcBorders>
          </w:tcPr>
          <w:p w:rsidR="00DD256E" w:rsidRDefault="00DD256E" w:rsidP="00BD2092">
            <w:pPr>
              <w:pStyle w:val="5"/>
              <w:shd w:val="clear" w:color="auto" w:fill="auto"/>
              <w:spacing w:before="0" w:line="240" w:lineRule="auto"/>
              <w:ind w:firstLine="0"/>
              <w:rPr>
                <w:rStyle w:val="11"/>
                <w:rFonts w:ascii="Times New Roman" w:hAnsi="Times New Roman" w:cs="Times New Roman"/>
                <w:b/>
                <w:sz w:val="24"/>
                <w:szCs w:val="24"/>
              </w:rPr>
            </w:pPr>
          </w:p>
        </w:tc>
        <w:tc>
          <w:tcPr>
            <w:tcW w:w="7393" w:type="dxa"/>
            <w:gridSpan w:val="2"/>
            <w:tcBorders>
              <w:top w:val="nil"/>
              <w:left w:val="nil"/>
              <w:bottom w:val="nil"/>
              <w:right w:val="nil"/>
            </w:tcBorders>
          </w:tcPr>
          <w:p w:rsidR="00DD256E" w:rsidRPr="00DD256E" w:rsidRDefault="00397EAB" w:rsidP="00BD2092">
            <w:pPr>
              <w:rPr>
                <w:rFonts w:eastAsia="Arial Unicode MS"/>
              </w:rPr>
            </w:pPr>
            <w:r>
              <w:rPr>
                <w:rFonts w:eastAsia="Arial Unicode MS"/>
              </w:rPr>
              <w:t>Приложение 3</w:t>
            </w:r>
            <w:r w:rsidR="00DD256E" w:rsidRPr="00DD256E">
              <w:rPr>
                <w:rFonts w:eastAsia="Arial Unicode MS"/>
              </w:rPr>
              <w:t xml:space="preserve"> к </w:t>
            </w:r>
            <w:r w:rsidR="000C4330">
              <w:rPr>
                <w:rFonts w:eastAsia="Arial Unicode MS"/>
              </w:rPr>
              <w:t xml:space="preserve"> Положению </w:t>
            </w:r>
            <w:r w:rsidR="00DD256E" w:rsidRPr="00DD256E">
              <w:rPr>
                <w:rFonts w:eastAsia="Arial Unicode MS"/>
              </w:rPr>
              <w:t xml:space="preserve">ведения учета несовершеннолетних, не посещающих или систематически пропускающих по неуважительным причинам занятия в </w:t>
            </w:r>
            <w:r>
              <w:rPr>
                <w:rFonts w:eastAsia="Arial Unicode MS"/>
              </w:rPr>
              <w:t>МОУ Глебовской ОШ ЯМР</w:t>
            </w:r>
          </w:p>
          <w:p w:rsidR="00DD256E" w:rsidRDefault="00DD256E" w:rsidP="00BD2092">
            <w:pPr>
              <w:pStyle w:val="5"/>
              <w:shd w:val="clear" w:color="auto" w:fill="auto"/>
              <w:spacing w:before="0" w:line="240" w:lineRule="auto"/>
              <w:ind w:firstLine="0"/>
              <w:rPr>
                <w:rStyle w:val="11"/>
                <w:rFonts w:ascii="Times New Roman" w:hAnsi="Times New Roman" w:cs="Times New Roman"/>
                <w:b/>
                <w:sz w:val="24"/>
                <w:szCs w:val="24"/>
              </w:rPr>
            </w:pPr>
          </w:p>
        </w:tc>
      </w:tr>
      <w:tr w:rsidR="00DD256E" w:rsidRPr="00DD256E" w:rsidTr="00DD2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5866" w:type="dxa"/>
          <w:trHeight w:val="241"/>
        </w:trPr>
        <w:tc>
          <w:tcPr>
            <w:tcW w:w="8494" w:type="dxa"/>
            <w:gridSpan w:val="2"/>
          </w:tcPr>
          <w:p w:rsidR="00DD256E" w:rsidRPr="00DD256E" w:rsidRDefault="00DD256E" w:rsidP="00DD256E">
            <w:pPr>
              <w:jc w:val="both"/>
              <w:rPr>
                <w:sz w:val="28"/>
                <w:szCs w:val="28"/>
              </w:rPr>
            </w:pPr>
          </w:p>
        </w:tc>
      </w:tr>
    </w:tbl>
    <w:p w:rsidR="00E177A8" w:rsidRPr="00DD256E" w:rsidRDefault="00E177A8" w:rsidP="00DD256E">
      <w:pPr>
        <w:jc w:val="both"/>
        <w:rPr>
          <w:sz w:val="28"/>
          <w:szCs w:val="28"/>
        </w:rPr>
      </w:pPr>
    </w:p>
    <w:p w:rsidR="00C22145" w:rsidRPr="00DD256E" w:rsidRDefault="00C22145" w:rsidP="00DD256E">
      <w:pPr>
        <w:jc w:val="center"/>
      </w:pPr>
      <w:r w:rsidRPr="00DD256E">
        <w:t>Сведени</w:t>
      </w:r>
      <w:r w:rsidR="00DD256E">
        <w:t>я</w:t>
      </w:r>
    </w:p>
    <w:p w:rsidR="00C22145" w:rsidRPr="00DD256E" w:rsidRDefault="00C22145" w:rsidP="00DD256E">
      <w:pPr>
        <w:jc w:val="center"/>
      </w:pPr>
      <w:r w:rsidRPr="00DD256E">
        <w:t xml:space="preserve">о несовершеннолетних, не посещающих или систематически пропускающих по неуважительным причинам занятия </w:t>
      </w:r>
      <w:proofErr w:type="gramStart"/>
      <w:r w:rsidRPr="00DD256E">
        <w:t>в</w:t>
      </w:r>
      <w:proofErr w:type="gramEnd"/>
    </w:p>
    <w:p w:rsidR="00C22145" w:rsidRPr="00DD256E" w:rsidRDefault="00C22145" w:rsidP="00DD256E">
      <w:pPr>
        <w:jc w:val="center"/>
      </w:pPr>
      <w:r w:rsidRPr="00DD256E">
        <w:t>наименование общеобразовательного учреждения (по состоянию на 05 число каждого месяца учебного года)</w:t>
      </w:r>
    </w:p>
    <w:p w:rsidR="00C22145" w:rsidRPr="00DD256E" w:rsidRDefault="00C22145" w:rsidP="00DD256E">
      <w:pPr>
        <w:jc w:val="center"/>
      </w:pPr>
      <w:r w:rsidRPr="00DD256E">
        <w:t xml:space="preserve"> (20</w:t>
      </w:r>
      <w:r w:rsidR="00DD256E" w:rsidRPr="00DD256E">
        <w:t xml:space="preserve">            </w:t>
      </w:r>
      <w:r w:rsidRPr="00DD256E">
        <w:t>20</w:t>
      </w:r>
      <w:r w:rsidR="00DD256E" w:rsidRPr="00DD256E">
        <w:t xml:space="preserve">              </w:t>
      </w:r>
      <w:r w:rsidRPr="00DD256E">
        <w:t xml:space="preserve"> уч. год)</w:t>
      </w:r>
    </w:p>
    <w:p w:rsidR="00C22145" w:rsidRPr="00DD256E" w:rsidRDefault="00574E72" w:rsidP="00DD256E">
      <w:pPr>
        <w:jc w:val="center"/>
      </w:pPr>
      <w:r>
        <w:rPr>
          <w:sz w:val="28"/>
          <w:szCs w:val="28"/>
        </w:rPr>
        <w:t>МОУ Глебовская ОШ ЯМР</w:t>
      </w:r>
    </w:p>
    <w:tbl>
      <w:tblPr>
        <w:tblStyle w:val="a8"/>
        <w:tblW w:w="15299" w:type="dxa"/>
        <w:tblInd w:w="260" w:type="dxa"/>
        <w:tblLook w:val="04A0" w:firstRow="1" w:lastRow="0" w:firstColumn="1" w:lastColumn="0" w:noHBand="0" w:noVBand="1"/>
      </w:tblPr>
      <w:tblGrid>
        <w:gridCol w:w="1095"/>
        <w:gridCol w:w="1103"/>
        <w:gridCol w:w="1102"/>
        <w:gridCol w:w="1106"/>
        <w:gridCol w:w="1097"/>
        <w:gridCol w:w="1097"/>
        <w:gridCol w:w="1097"/>
        <w:gridCol w:w="1097"/>
        <w:gridCol w:w="1097"/>
        <w:gridCol w:w="1097"/>
        <w:gridCol w:w="1097"/>
        <w:gridCol w:w="1097"/>
        <w:gridCol w:w="1097"/>
        <w:gridCol w:w="1020"/>
      </w:tblGrid>
      <w:tr w:rsidR="00C22145" w:rsidRPr="00DD256E" w:rsidTr="00DD256E">
        <w:trPr>
          <w:trHeight w:val="1302"/>
        </w:trPr>
        <w:tc>
          <w:tcPr>
            <w:tcW w:w="1095" w:type="dxa"/>
          </w:tcPr>
          <w:p w:rsidR="00C22145" w:rsidRPr="00DD256E" w:rsidRDefault="00C22145" w:rsidP="00DD256E">
            <w:pPr>
              <w:rPr>
                <w:rStyle w:val="11"/>
                <w:rFonts w:ascii="Times New Roman" w:hAnsi="Times New Roman" w:cs="Times New Roman"/>
                <w:sz w:val="24"/>
                <w:szCs w:val="24"/>
              </w:rPr>
            </w:pPr>
            <w:r w:rsidRPr="00DD256E">
              <w:rPr>
                <w:rStyle w:val="11"/>
                <w:rFonts w:ascii="Times New Roman" w:hAnsi="Times New Roman" w:cs="Times New Roman"/>
                <w:sz w:val="24"/>
                <w:szCs w:val="24"/>
              </w:rPr>
              <w:t>№</w:t>
            </w:r>
          </w:p>
          <w:p w:rsidR="00C22145" w:rsidRPr="00DD256E" w:rsidRDefault="00C22145" w:rsidP="00DD256E">
            <w:proofErr w:type="gramStart"/>
            <w:r w:rsidRPr="00DD256E">
              <w:rPr>
                <w:rStyle w:val="11"/>
                <w:rFonts w:ascii="Times New Roman" w:hAnsi="Times New Roman" w:cs="Times New Roman"/>
                <w:sz w:val="24"/>
                <w:szCs w:val="24"/>
              </w:rPr>
              <w:t>п</w:t>
            </w:r>
            <w:proofErr w:type="gramEnd"/>
            <w:r w:rsidRPr="00DD256E">
              <w:rPr>
                <w:rStyle w:val="11"/>
                <w:rFonts w:ascii="Times New Roman" w:hAnsi="Times New Roman" w:cs="Times New Roman"/>
                <w:sz w:val="24"/>
                <w:szCs w:val="24"/>
              </w:rPr>
              <w:t>/п</w:t>
            </w:r>
          </w:p>
        </w:tc>
        <w:tc>
          <w:tcPr>
            <w:tcW w:w="1103" w:type="dxa"/>
          </w:tcPr>
          <w:p w:rsidR="00C22145" w:rsidRPr="00DD256E" w:rsidRDefault="00C22145" w:rsidP="00DD256E">
            <w:pPr>
              <w:jc w:val="center"/>
            </w:pPr>
            <w:r w:rsidRPr="00DD256E">
              <w:rPr>
                <w:rStyle w:val="11"/>
                <w:rFonts w:ascii="Times New Roman" w:hAnsi="Times New Roman" w:cs="Times New Roman"/>
                <w:sz w:val="24"/>
                <w:szCs w:val="24"/>
              </w:rPr>
              <w:t>Ф.И.О.</w:t>
            </w:r>
          </w:p>
        </w:tc>
        <w:tc>
          <w:tcPr>
            <w:tcW w:w="1102" w:type="dxa"/>
          </w:tcPr>
          <w:p w:rsidR="00C22145" w:rsidRPr="00DD256E" w:rsidRDefault="00C22145" w:rsidP="00DD256E">
            <w:r w:rsidRPr="00DD256E">
              <w:rPr>
                <w:rStyle w:val="11"/>
                <w:rFonts w:ascii="Times New Roman" w:hAnsi="Times New Roman" w:cs="Times New Roman"/>
                <w:sz w:val="24"/>
                <w:szCs w:val="24"/>
              </w:rPr>
              <w:t>класс</w:t>
            </w:r>
          </w:p>
        </w:tc>
        <w:tc>
          <w:tcPr>
            <w:tcW w:w="1106" w:type="dxa"/>
          </w:tcPr>
          <w:p w:rsidR="00C22145" w:rsidRPr="00DD256E" w:rsidRDefault="00C22145" w:rsidP="00DD256E">
            <w:pPr>
              <w:jc w:val="center"/>
            </w:pPr>
            <w:r w:rsidRPr="00DD256E">
              <w:rPr>
                <w:rStyle w:val="11"/>
                <w:rFonts w:ascii="Times New Roman" w:hAnsi="Times New Roman" w:cs="Times New Roman"/>
                <w:sz w:val="24"/>
                <w:szCs w:val="24"/>
              </w:rPr>
              <w:t>На</w:t>
            </w:r>
          </w:p>
          <w:p w:rsidR="00C22145" w:rsidRPr="00DD256E" w:rsidRDefault="00C22145" w:rsidP="00DD256E">
            <w:pPr>
              <w:jc w:val="center"/>
            </w:pPr>
            <w:r w:rsidRPr="00DD256E">
              <w:rPr>
                <w:rStyle w:val="11"/>
                <w:rFonts w:ascii="Times New Roman" w:hAnsi="Times New Roman" w:cs="Times New Roman"/>
                <w:sz w:val="24"/>
                <w:szCs w:val="24"/>
              </w:rPr>
              <w:t>каком</w:t>
            </w:r>
          </w:p>
          <w:p w:rsidR="00C22145" w:rsidRPr="00DD256E" w:rsidRDefault="00C22145" w:rsidP="00DD256E">
            <w:pPr>
              <w:jc w:val="center"/>
            </w:pPr>
            <w:proofErr w:type="gramStart"/>
            <w:r w:rsidRPr="00DD256E">
              <w:rPr>
                <w:rStyle w:val="11"/>
                <w:rFonts w:ascii="Times New Roman" w:hAnsi="Times New Roman" w:cs="Times New Roman"/>
                <w:sz w:val="24"/>
                <w:szCs w:val="24"/>
              </w:rPr>
              <w:t>учете</w:t>
            </w:r>
            <w:proofErr w:type="gramEnd"/>
          </w:p>
          <w:p w:rsidR="00C22145" w:rsidRPr="00DD256E" w:rsidRDefault="00C22145" w:rsidP="00DD256E">
            <w:pPr>
              <w:jc w:val="center"/>
            </w:pPr>
            <w:r w:rsidRPr="00DD256E">
              <w:rPr>
                <w:rStyle w:val="11"/>
                <w:rFonts w:ascii="Times New Roman" w:hAnsi="Times New Roman" w:cs="Times New Roman"/>
                <w:sz w:val="24"/>
                <w:szCs w:val="24"/>
              </w:rPr>
              <w:t>состоит</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сентябрь</w:t>
            </w:r>
          </w:p>
          <w:p w:rsidR="00C22145" w:rsidRPr="00DD256E" w:rsidRDefault="00C22145" w:rsidP="00DD256E">
            <w:pPr>
              <w:jc w:val="center"/>
            </w:pP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октябрь</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ноябрь</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декабрь</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январь</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февраль</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март</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апрель</w:t>
            </w:r>
          </w:p>
        </w:tc>
        <w:tc>
          <w:tcPr>
            <w:tcW w:w="1097"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май</w:t>
            </w:r>
          </w:p>
        </w:tc>
        <w:tc>
          <w:tcPr>
            <w:tcW w:w="1020" w:type="dxa"/>
            <w:textDirection w:val="btLr"/>
          </w:tcPr>
          <w:p w:rsidR="00C22145" w:rsidRPr="00DD256E" w:rsidRDefault="00C22145" w:rsidP="00DD256E">
            <w:pPr>
              <w:jc w:val="center"/>
            </w:pPr>
            <w:r w:rsidRPr="00DD256E">
              <w:rPr>
                <w:rStyle w:val="11"/>
                <w:rFonts w:ascii="Times New Roman" w:hAnsi="Times New Roman" w:cs="Times New Roman"/>
                <w:sz w:val="24"/>
                <w:szCs w:val="24"/>
              </w:rPr>
              <w:t>всего</w:t>
            </w:r>
          </w:p>
        </w:tc>
      </w:tr>
      <w:tr w:rsidR="00C22145" w:rsidRPr="00DD256E" w:rsidTr="00DD256E">
        <w:tc>
          <w:tcPr>
            <w:tcW w:w="1095" w:type="dxa"/>
          </w:tcPr>
          <w:p w:rsidR="00C22145" w:rsidRPr="00DD256E" w:rsidRDefault="00C22145" w:rsidP="00DD256E">
            <w:pPr>
              <w:jc w:val="center"/>
              <w:rPr>
                <w:color w:val="000000"/>
                <w:sz w:val="28"/>
                <w:szCs w:val="28"/>
                <w:lang w:bidi="ru-RU"/>
              </w:rPr>
            </w:pPr>
          </w:p>
        </w:tc>
        <w:tc>
          <w:tcPr>
            <w:tcW w:w="1103" w:type="dxa"/>
          </w:tcPr>
          <w:p w:rsidR="00C22145" w:rsidRPr="00DD256E" w:rsidRDefault="00C22145" w:rsidP="00DD256E">
            <w:pPr>
              <w:jc w:val="center"/>
              <w:rPr>
                <w:color w:val="000000"/>
                <w:sz w:val="28"/>
                <w:szCs w:val="28"/>
                <w:lang w:bidi="ru-RU"/>
              </w:rPr>
            </w:pPr>
          </w:p>
        </w:tc>
        <w:tc>
          <w:tcPr>
            <w:tcW w:w="1102" w:type="dxa"/>
          </w:tcPr>
          <w:p w:rsidR="00C22145" w:rsidRPr="00DD256E" w:rsidRDefault="00C22145" w:rsidP="00DD256E">
            <w:pPr>
              <w:jc w:val="center"/>
              <w:rPr>
                <w:color w:val="000000"/>
                <w:sz w:val="28"/>
                <w:szCs w:val="28"/>
                <w:lang w:bidi="ru-RU"/>
              </w:rPr>
            </w:pPr>
          </w:p>
        </w:tc>
        <w:tc>
          <w:tcPr>
            <w:tcW w:w="1106"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97" w:type="dxa"/>
          </w:tcPr>
          <w:p w:rsidR="00C22145" w:rsidRPr="00DD256E" w:rsidRDefault="00C22145" w:rsidP="00DD256E">
            <w:pPr>
              <w:jc w:val="center"/>
              <w:rPr>
                <w:color w:val="000000"/>
                <w:sz w:val="28"/>
                <w:szCs w:val="28"/>
                <w:lang w:bidi="ru-RU"/>
              </w:rPr>
            </w:pPr>
          </w:p>
        </w:tc>
        <w:tc>
          <w:tcPr>
            <w:tcW w:w="1020" w:type="dxa"/>
          </w:tcPr>
          <w:p w:rsidR="00C22145" w:rsidRPr="00DD256E" w:rsidRDefault="00C22145" w:rsidP="00DD256E">
            <w:pPr>
              <w:jc w:val="center"/>
              <w:rPr>
                <w:color w:val="000000"/>
                <w:sz w:val="28"/>
                <w:szCs w:val="28"/>
                <w:lang w:bidi="ru-RU"/>
              </w:rPr>
            </w:pPr>
          </w:p>
        </w:tc>
      </w:tr>
    </w:tbl>
    <w:p w:rsidR="00C22145" w:rsidRPr="00DD256E" w:rsidRDefault="00C22145" w:rsidP="00DD256E">
      <w:pPr>
        <w:rPr>
          <w:color w:val="000000"/>
          <w:sz w:val="28"/>
          <w:szCs w:val="28"/>
          <w:lang w:bidi="ru-RU"/>
        </w:rPr>
      </w:pPr>
    </w:p>
    <w:p w:rsidR="00E177A8" w:rsidRDefault="00E177A8"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DD256E" w:rsidRDefault="00DD256E" w:rsidP="00DD256E">
      <w:pPr>
        <w:jc w:val="both"/>
        <w:rPr>
          <w:sz w:val="28"/>
          <w:szCs w:val="28"/>
        </w:rPr>
      </w:pPr>
    </w:p>
    <w:p w:rsidR="009842B3" w:rsidRDefault="009842B3" w:rsidP="00DD256E">
      <w:pPr>
        <w:jc w:val="both"/>
        <w:rPr>
          <w:sz w:val="28"/>
          <w:szCs w:val="28"/>
        </w:rPr>
        <w:sectPr w:rsidR="009842B3" w:rsidSect="00DD256E">
          <w:pgSz w:w="16838" w:h="11906" w:orient="landscape" w:code="9"/>
          <w:pgMar w:top="851" w:right="1134" w:bottom="851" w:left="1134" w:header="0" w:footer="6" w:gutter="0"/>
          <w:cols w:space="720"/>
          <w:noEndnote/>
          <w:docGrid w:linePitch="360"/>
        </w:sectPr>
      </w:pPr>
    </w:p>
    <w:p w:rsidR="00DD256E" w:rsidRDefault="00DD256E" w:rsidP="00DD256E">
      <w:pPr>
        <w:jc w:val="both"/>
        <w:rPr>
          <w:sz w:val="28"/>
          <w:szCs w:val="28"/>
        </w:rPr>
      </w:pPr>
    </w:p>
    <w:p w:rsidR="00E177A8" w:rsidRPr="00DD256E" w:rsidRDefault="00E177A8" w:rsidP="00DD256E">
      <w:pPr>
        <w:ind w:left="426" w:firstLine="708"/>
        <w:jc w:val="both"/>
        <w:rPr>
          <w:sz w:val="28"/>
          <w:szCs w:val="28"/>
        </w:rPr>
      </w:pPr>
    </w:p>
    <w:tbl>
      <w:tblPr>
        <w:tblStyle w:val="a8"/>
        <w:tblW w:w="103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E177A8" w:rsidRPr="00DD256E" w:rsidTr="009842B3">
        <w:tc>
          <w:tcPr>
            <w:tcW w:w="5778" w:type="dxa"/>
          </w:tcPr>
          <w:p w:rsidR="00E177A8" w:rsidRPr="00DD256E" w:rsidRDefault="00E177A8" w:rsidP="00DD256E">
            <w:pPr>
              <w:jc w:val="both"/>
              <w:rPr>
                <w:sz w:val="28"/>
                <w:szCs w:val="28"/>
              </w:rPr>
            </w:pPr>
          </w:p>
        </w:tc>
        <w:tc>
          <w:tcPr>
            <w:tcW w:w="4536" w:type="dxa"/>
          </w:tcPr>
          <w:p w:rsidR="00E177A8" w:rsidRPr="00DD256E" w:rsidRDefault="00E177A8" w:rsidP="00397EAB">
            <w:r w:rsidRPr="00DD256E">
              <w:rPr>
                <w:rFonts w:eastAsia="Arial Unicode MS"/>
              </w:rPr>
              <w:t xml:space="preserve">Приложение </w:t>
            </w:r>
            <w:r w:rsidR="00397EAB">
              <w:rPr>
                <w:rFonts w:eastAsia="Arial Unicode MS"/>
              </w:rPr>
              <w:t>4</w:t>
            </w:r>
            <w:r w:rsidRPr="00DD256E">
              <w:rPr>
                <w:rFonts w:eastAsia="Arial Unicode MS"/>
              </w:rPr>
              <w:t xml:space="preserve"> к</w:t>
            </w:r>
            <w:r w:rsidR="000C4330">
              <w:rPr>
                <w:rFonts w:eastAsia="Arial Unicode MS"/>
              </w:rPr>
              <w:t xml:space="preserve"> Положению </w:t>
            </w:r>
            <w:r w:rsidRPr="00DD256E">
              <w:rPr>
                <w:rFonts w:eastAsia="Arial Unicode MS"/>
              </w:rPr>
              <w:t xml:space="preserve"> ведения учета несовершеннолетних, не посещающих или систематически пропускающих по неуважительным причинам занятия в </w:t>
            </w:r>
            <w:r w:rsidR="00397EAB">
              <w:rPr>
                <w:rFonts w:eastAsia="Arial Unicode MS"/>
              </w:rPr>
              <w:t>МОУ Глебовской ОШ ЯМР</w:t>
            </w:r>
          </w:p>
        </w:tc>
      </w:tr>
    </w:tbl>
    <w:p w:rsidR="00E177A8" w:rsidRPr="00DD256E" w:rsidRDefault="00E177A8" w:rsidP="00DD256E">
      <w:pPr>
        <w:ind w:left="426" w:firstLine="708"/>
        <w:jc w:val="both"/>
        <w:rPr>
          <w:sz w:val="28"/>
          <w:szCs w:val="28"/>
        </w:rPr>
      </w:pPr>
    </w:p>
    <w:p w:rsidR="00E177A8" w:rsidRPr="00DD256E" w:rsidRDefault="00E177A8" w:rsidP="00DD256E">
      <w:pPr>
        <w:ind w:left="426" w:firstLine="708"/>
        <w:jc w:val="both"/>
        <w:rPr>
          <w:sz w:val="28"/>
          <w:szCs w:val="28"/>
        </w:rPr>
      </w:pPr>
    </w:p>
    <w:p w:rsidR="00E177A8" w:rsidRPr="0072390D" w:rsidRDefault="00E177A8" w:rsidP="0072390D">
      <w:pPr>
        <w:pStyle w:val="5"/>
        <w:shd w:val="clear" w:color="auto" w:fill="auto"/>
        <w:spacing w:before="0" w:line="240" w:lineRule="auto"/>
        <w:ind w:firstLine="709"/>
        <w:rPr>
          <w:rFonts w:ascii="Times New Roman" w:hAnsi="Times New Roman" w:cs="Times New Roman"/>
          <w:sz w:val="28"/>
          <w:szCs w:val="28"/>
        </w:rPr>
      </w:pPr>
      <w:r w:rsidRPr="0072390D">
        <w:rPr>
          <w:rStyle w:val="11"/>
          <w:rFonts w:ascii="Times New Roman" w:hAnsi="Times New Roman" w:cs="Times New Roman"/>
          <w:sz w:val="28"/>
          <w:szCs w:val="28"/>
        </w:rPr>
        <w:t>Информация</w:t>
      </w:r>
    </w:p>
    <w:p w:rsidR="00E177A8" w:rsidRPr="0072390D" w:rsidRDefault="00E177A8" w:rsidP="0072390D">
      <w:pPr>
        <w:pStyle w:val="5"/>
        <w:shd w:val="clear" w:color="auto" w:fill="auto"/>
        <w:spacing w:before="0" w:line="240" w:lineRule="auto"/>
        <w:ind w:firstLine="709"/>
        <w:rPr>
          <w:rFonts w:ascii="Times New Roman" w:hAnsi="Times New Roman" w:cs="Times New Roman"/>
          <w:sz w:val="28"/>
          <w:szCs w:val="28"/>
        </w:rPr>
      </w:pPr>
      <w:r w:rsidRPr="0072390D">
        <w:rPr>
          <w:rStyle w:val="11"/>
          <w:rFonts w:ascii="Times New Roman" w:hAnsi="Times New Roman" w:cs="Times New Roman"/>
          <w:sz w:val="28"/>
          <w:szCs w:val="28"/>
        </w:rPr>
        <w:t>о несовершеннолетнем, не получающем общего образования</w:t>
      </w:r>
    </w:p>
    <w:p w:rsidR="00E177A8" w:rsidRPr="0072390D" w:rsidRDefault="00E177A8" w:rsidP="0072390D">
      <w:pPr>
        <w:ind w:firstLine="709"/>
        <w:jc w:val="both"/>
        <w:rPr>
          <w:sz w:val="28"/>
          <w:szCs w:val="28"/>
        </w:rPr>
      </w:pPr>
    </w:p>
    <w:p w:rsidR="00E177A8" w:rsidRPr="0072390D" w:rsidRDefault="00E177A8" w:rsidP="0072390D">
      <w:pPr>
        <w:pStyle w:val="5"/>
        <w:numPr>
          <w:ilvl w:val="0"/>
          <w:numId w:val="7"/>
        </w:numPr>
        <w:shd w:val="clear" w:color="auto" w:fill="auto"/>
        <w:tabs>
          <w:tab w:val="left" w:pos="301"/>
        </w:tabs>
        <w:spacing w:before="0" w:line="240" w:lineRule="auto"/>
        <w:ind w:firstLine="708"/>
        <w:jc w:val="left"/>
        <w:rPr>
          <w:rFonts w:ascii="Times New Roman" w:hAnsi="Times New Roman" w:cs="Times New Roman"/>
          <w:sz w:val="28"/>
          <w:szCs w:val="28"/>
        </w:rPr>
      </w:pPr>
      <w:r w:rsidRPr="0072390D">
        <w:rPr>
          <w:rStyle w:val="11"/>
          <w:rFonts w:ascii="Times New Roman" w:hAnsi="Times New Roman" w:cs="Times New Roman"/>
          <w:sz w:val="28"/>
          <w:szCs w:val="28"/>
        </w:rPr>
        <w:t>Сведения о несовершеннолетнем:</w:t>
      </w:r>
    </w:p>
    <w:p w:rsidR="00E177A8" w:rsidRPr="0072390D" w:rsidRDefault="00E177A8" w:rsidP="0072390D">
      <w:pPr>
        <w:pStyle w:val="5"/>
        <w:shd w:val="clear" w:color="auto" w:fill="auto"/>
        <w:tabs>
          <w:tab w:val="left" w:leader="underscore" w:pos="3339"/>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фамилия, имя, отчество</w:t>
      </w:r>
      <w:r w:rsidRPr="0072390D">
        <w:rPr>
          <w:rStyle w:val="11"/>
          <w:rFonts w:ascii="Times New Roman" w:hAnsi="Times New Roman" w:cs="Times New Roman"/>
          <w:sz w:val="28"/>
          <w:szCs w:val="28"/>
        </w:rPr>
        <w:tab/>
      </w:r>
    </w:p>
    <w:p w:rsidR="00E177A8" w:rsidRPr="0072390D" w:rsidRDefault="00E177A8" w:rsidP="0072390D">
      <w:pPr>
        <w:pStyle w:val="5"/>
        <w:shd w:val="clear" w:color="auto" w:fill="auto"/>
        <w:tabs>
          <w:tab w:val="left" w:leader="underscore" w:pos="3339"/>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дата рождения</w:t>
      </w:r>
      <w:r w:rsidRPr="0072390D">
        <w:rPr>
          <w:rStyle w:val="11"/>
          <w:rFonts w:ascii="Times New Roman" w:hAnsi="Times New Roman" w:cs="Times New Roman"/>
          <w:sz w:val="28"/>
          <w:szCs w:val="28"/>
        </w:rPr>
        <w:tab/>
      </w:r>
    </w:p>
    <w:p w:rsidR="00E177A8" w:rsidRPr="0072390D" w:rsidRDefault="00E177A8" w:rsidP="0072390D">
      <w:pPr>
        <w:pStyle w:val="5"/>
        <w:shd w:val="clear" w:color="auto" w:fill="auto"/>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место жительства (по регистрации) _</w:t>
      </w:r>
    </w:p>
    <w:p w:rsidR="00E177A8" w:rsidRPr="0072390D" w:rsidRDefault="00E177A8" w:rsidP="0072390D">
      <w:pPr>
        <w:pStyle w:val="5"/>
        <w:shd w:val="clear" w:color="auto" w:fill="auto"/>
        <w:tabs>
          <w:tab w:val="left" w:leader="underscore" w:pos="4754"/>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место жительства по факту</w:t>
      </w:r>
      <w:r w:rsidRPr="0072390D">
        <w:rPr>
          <w:rStyle w:val="11"/>
          <w:rFonts w:ascii="Times New Roman" w:hAnsi="Times New Roman" w:cs="Times New Roman"/>
          <w:sz w:val="28"/>
          <w:szCs w:val="28"/>
        </w:rPr>
        <w:tab/>
      </w:r>
    </w:p>
    <w:p w:rsidR="00E177A8" w:rsidRPr="0072390D" w:rsidRDefault="00E177A8" w:rsidP="0072390D">
      <w:pPr>
        <w:pStyle w:val="5"/>
        <w:numPr>
          <w:ilvl w:val="0"/>
          <w:numId w:val="7"/>
        </w:numPr>
        <w:shd w:val="clear" w:color="auto" w:fill="auto"/>
        <w:tabs>
          <w:tab w:val="left" w:pos="315"/>
        </w:tabs>
        <w:spacing w:before="0" w:line="240" w:lineRule="auto"/>
        <w:ind w:firstLine="708"/>
        <w:jc w:val="left"/>
        <w:rPr>
          <w:rFonts w:ascii="Times New Roman" w:hAnsi="Times New Roman" w:cs="Times New Roman"/>
          <w:sz w:val="28"/>
          <w:szCs w:val="28"/>
        </w:rPr>
      </w:pPr>
      <w:r w:rsidRPr="0072390D">
        <w:rPr>
          <w:rStyle w:val="11"/>
          <w:rFonts w:ascii="Times New Roman" w:hAnsi="Times New Roman" w:cs="Times New Roman"/>
          <w:sz w:val="28"/>
          <w:szCs w:val="28"/>
        </w:rPr>
        <w:t>Сведения о родителях (законных представителях):</w:t>
      </w:r>
    </w:p>
    <w:p w:rsidR="00E177A8" w:rsidRPr="0072390D" w:rsidRDefault="00E177A8" w:rsidP="0072390D">
      <w:pPr>
        <w:pStyle w:val="5"/>
        <w:shd w:val="clear" w:color="auto" w:fill="auto"/>
        <w:tabs>
          <w:tab w:val="left" w:leader="underscore" w:pos="4754"/>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мать (ФИО, дата рождения)</w:t>
      </w:r>
      <w:r w:rsidRPr="0072390D">
        <w:rPr>
          <w:rStyle w:val="11"/>
          <w:rFonts w:ascii="Times New Roman" w:hAnsi="Times New Roman" w:cs="Times New Roman"/>
          <w:sz w:val="28"/>
          <w:szCs w:val="28"/>
        </w:rPr>
        <w:tab/>
      </w:r>
    </w:p>
    <w:p w:rsidR="00E177A8" w:rsidRPr="0072390D" w:rsidRDefault="00E177A8" w:rsidP="0072390D">
      <w:pPr>
        <w:pStyle w:val="5"/>
        <w:shd w:val="clear" w:color="auto" w:fill="auto"/>
        <w:tabs>
          <w:tab w:val="left" w:leader="underscore" w:pos="4754"/>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место нахождения матери</w:t>
      </w:r>
      <w:r w:rsidRPr="0072390D">
        <w:rPr>
          <w:rStyle w:val="11"/>
          <w:rFonts w:ascii="Times New Roman" w:hAnsi="Times New Roman" w:cs="Times New Roman"/>
          <w:sz w:val="28"/>
          <w:szCs w:val="28"/>
        </w:rPr>
        <w:tab/>
      </w:r>
    </w:p>
    <w:p w:rsidR="00E177A8" w:rsidRPr="0072390D" w:rsidRDefault="00E177A8" w:rsidP="0072390D">
      <w:pPr>
        <w:pStyle w:val="5"/>
        <w:shd w:val="clear" w:color="auto" w:fill="auto"/>
        <w:tabs>
          <w:tab w:val="left" w:leader="underscore" w:pos="4754"/>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отец (ФИО, дата рождения)</w:t>
      </w:r>
      <w:r w:rsidRPr="0072390D">
        <w:rPr>
          <w:rStyle w:val="11"/>
          <w:rFonts w:ascii="Times New Roman" w:hAnsi="Times New Roman" w:cs="Times New Roman"/>
          <w:sz w:val="28"/>
          <w:szCs w:val="28"/>
        </w:rPr>
        <w:tab/>
      </w:r>
    </w:p>
    <w:p w:rsidR="00E177A8" w:rsidRPr="0072390D" w:rsidRDefault="00E177A8" w:rsidP="0072390D">
      <w:pPr>
        <w:pStyle w:val="5"/>
        <w:shd w:val="clear" w:color="auto" w:fill="auto"/>
        <w:tabs>
          <w:tab w:val="left" w:leader="underscore" w:pos="4754"/>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место нахождения отца</w:t>
      </w:r>
      <w:r w:rsidRPr="0072390D">
        <w:rPr>
          <w:rStyle w:val="11"/>
          <w:rFonts w:ascii="Times New Roman" w:hAnsi="Times New Roman" w:cs="Times New Roman"/>
          <w:sz w:val="28"/>
          <w:szCs w:val="28"/>
        </w:rPr>
        <w:tab/>
      </w:r>
    </w:p>
    <w:p w:rsidR="00E177A8" w:rsidRPr="0072390D" w:rsidRDefault="00E177A8" w:rsidP="0072390D">
      <w:pPr>
        <w:pStyle w:val="5"/>
        <w:shd w:val="clear" w:color="auto" w:fill="auto"/>
        <w:tabs>
          <w:tab w:val="left" w:leader="underscore" w:pos="4754"/>
        </w:tabs>
        <w:spacing w:before="0" w:line="240" w:lineRule="auto"/>
        <w:ind w:firstLine="709"/>
        <w:jc w:val="left"/>
        <w:rPr>
          <w:rFonts w:ascii="Times New Roman" w:hAnsi="Times New Roman" w:cs="Times New Roman"/>
          <w:sz w:val="28"/>
          <w:szCs w:val="28"/>
        </w:rPr>
      </w:pPr>
      <w:r w:rsidRPr="0072390D">
        <w:rPr>
          <w:rStyle w:val="11"/>
          <w:rFonts w:ascii="Times New Roman" w:hAnsi="Times New Roman" w:cs="Times New Roman"/>
          <w:sz w:val="28"/>
          <w:szCs w:val="28"/>
        </w:rPr>
        <w:t>иная информация о законных представителях</w:t>
      </w:r>
      <w:r w:rsidRPr="0072390D">
        <w:rPr>
          <w:rStyle w:val="11"/>
          <w:rFonts w:ascii="Times New Roman" w:hAnsi="Times New Roman" w:cs="Times New Roman"/>
          <w:sz w:val="28"/>
          <w:szCs w:val="28"/>
        </w:rPr>
        <w:tab/>
      </w:r>
    </w:p>
    <w:p w:rsidR="00E177A8" w:rsidRPr="0072390D" w:rsidRDefault="00E177A8" w:rsidP="0072390D">
      <w:pPr>
        <w:ind w:firstLine="709"/>
        <w:rPr>
          <w:sz w:val="28"/>
          <w:szCs w:val="28"/>
        </w:rPr>
      </w:pPr>
    </w:p>
    <w:p w:rsidR="00E177A8" w:rsidRPr="0072390D" w:rsidRDefault="00E177A8" w:rsidP="0072390D">
      <w:pPr>
        <w:pStyle w:val="5"/>
        <w:numPr>
          <w:ilvl w:val="0"/>
          <w:numId w:val="7"/>
        </w:numPr>
        <w:shd w:val="clear" w:color="auto" w:fill="auto"/>
        <w:tabs>
          <w:tab w:val="left" w:pos="320"/>
        </w:tabs>
        <w:spacing w:before="0" w:line="240" w:lineRule="auto"/>
        <w:ind w:firstLine="708"/>
        <w:jc w:val="left"/>
        <w:rPr>
          <w:rFonts w:ascii="Times New Roman" w:hAnsi="Times New Roman" w:cs="Times New Roman"/>
          <w:sz w:val="28"/>
          <w:szCs w:val="28"/>
        </w:rPr>
      </w:pPr>
      <w:r w:rsidRPr="0072390D">
        <w:rPr>
          <w:rStyle w:val="11"/>
          <w:rFonts w:ascii="Times New Roman" w:hAnsi="Times New Roman" w:cs="Times New Roman"/>
          <w:sz w:val="28"/>
          <w:szCs w:val="28"/>
        </w:rPr>
        <w:t xml:space="preserve">Информация об обстоятельствах </w:t>
      </w:r>
      <w:proofErr w:type="spellStart"/>
      <w:r w:rsidRPr="0072390D">
        <w:rPr>
          <w:rStyle w:val="11"/>
          <w:rFonts w:ascii="Times New Roman" w:hAnsi="Times New Roman" w:cs="Times New Roman"/>
          <w:sz w:val="28"/>
          <w:szCs w:val="28"/>
        </w:rPr>
        <w:t>необучения</w:t>
      </w:r>
      <w:proofErr w:type="spellEnd"/>
      <w:r w:rsidRPr="0072390D">
        <w:rPr>
          <w:rStyle w:val="11"/>
          <w:rFonts w:ascii="Times New Roman" w:hAnsi="Times New Roman" w:cs="Times New Roman"/>
          <w:sz w:val="28"/>
          <w:szCs w:val="28"/>
        </w:rPr>
        <w:t xml:space="preserve"> (период </w:t>
      </w:r>
      <w:proofErr w:type="spellStart"/>
      <w:r w:rsidRPr="0072390D">
        <w:rPr>
          <w:rStyle w:val="11"/>
          <w:rFonts w:ascii="Times New Roman" w:hAnsi="Times New Roman" w:cs="Times New Roman"/>
          <w:sz w:val="28"/>
          <w:szCs w:val="28"/>
        </w:rPr>
        <w:t>необучения</w:t>
      </w:r>
      <w:proofErr w:type="spellEnd"/>
      <w:r w:rsidRPr="0072390D">
        <w:rPr>
          <w:rStyle w:val="11"/>
          <w:rFonts w:ascii="Times New Roman" w:hAnsi="Times New Roman" w:cs="Times New Roman"/>
          <w:sz w:val="28"/>
          <w:szCs w:val="28"/>
        </w:rPr>
        <w:t xml:space="preserve">, количество полных классов, оконченных на момент подготовки информации, описание причин, семейных и иных обстоятельств, способствовавших </w:t>
      </w:r>
      <w:proofErr w:type="spellStart"/>
      <w:r w:rsidRPr="0072390D">
        <w:rPr>
          <w:rStyle w:val="11"/>
          <w:rFonts w:ascii="Times New Roman" w:hAnsi="Times New Roman" w:cs="Times New Roman"/>
          <w:sz w:val="28"/>
          <w:szCs w:val="28"/>
        </w:rPr>
        <w:t>необучению</w:t>
      </w:r>
      <w:proofErr w:type="spellEnd"/>
      <w:r w:rsidRPr="0072390D">
        <w:rPr>
          <w:rStyle w:val="11"/>
          <w:rFonts w:ascii="Times New Roman" w:hAnsi="Times New Roman" w:cs="Times New Roman"/>
          <w:sz w:val="28"/>
          <w:szCs w:val="28"/>
        </w:rPr>
        <w:t>)</w:t>
      </w:r>
    </w:p>
    <w:p w:rsidR="00E177A8" w:rsidRPr="0072390D" w:rsidRDefault="00E177A8" w:rsidP="0072390D">
      <w:pPr>
        <w:ind w:firstLine="709"/>
        <w:rPr>
          <w:sz w:val="28"/>
          <w:szCs w:val="28"/>
        </w:rPr>
      </w:pPr>
    </w:p>
    <w:p w:rsidR="00E177A8" w:rsidRPr="0072390D" w:rsidRDefault="00E177A8" w:rsidP="0072390D">
      <w:pPr>
        <w:pStyle w:val="5"/>
        <w:numPr>
          <w:ilvl w:val="0"/>
          <w:numId w:val="7"/>
        </w:numPr>
        <w:shd w:val="clear" w:color="auto" w:fill="auto"/>
        <w:tabs>
          <w:tab w:val="left" w:pos="320"/>
        </w:tabs>
        <w:spacing w:before="0" w:line="240" w:lineRule="auto"/>
        <w:ind w:firstLine="708"/>
        <w:jc w:val="left"/>
        <w:rPr>
          <w:rFonts w:ascii="Times New Roman" w:hAnsi="Times New Roman" w:cs="Times New Roman"/>
          <w:sz w:val="28"/>
          <w:szCs w:val="28"/>
        </w:rPr>
      </w:pPr>
      <w:r w:rsidRPr="0072390D">
        <w:rPr>
          <w:rStyle w:val="11"/>
          <w:rFonts w:ascii="Times New Roman" w:hAnsi="Times New Roman" w:cs="Times New Roman"/>
          <w:sz w:val="28"/>
          <w:szCs w:val="28"/>
        </w:rPr>
        <w:t>Принятые меры и результаты работы по обеспечению условий для продолжения обучения (в отношении несовершеннолетнего и в отношении родителей (законных представителей) несовершеннолетнего с указанием дат посещения семьи, рассмотрения на заседаниях Совета профилактики образовательной организации, заседаниях КДН и ЗП и проведения других мероприятий)</w:t>
      </w:r>
    </w:p>
    <w:p w:rsidR="00E177A8" w:rsidRPr="0072390D" w:rsidRDefault="00E177A8" w:rsidP="0072390D">
      <w:pPr>
        <w:ind w:firstLine="709"/>
        <w:rPr>
          <w:sz w:val="28"/>
          <w:szCs w:val="28"/>
        </w:rPr>
      </w:pPr>
    </w:p>
    <w:p w:rsidR="00E177A8" w:rsidRPr="0072390D" w:rsidRDefault="00E177A8" w:rsidP="0072390D">
      <w:pPr>
        <w:pStyle w:val="5"/>
        <w:shd w:val="clear" w:color="auto" w:fill="auto"/>
        <w:spacing w:before="0" w:line="240" w:lineRule="auto"/>
        <w:ind w:firstLine="709"/>
        <w:jc w:val="left"/>
        <w:rPr>
          <w:rFonts w:ascii="Times New Roman" w:hAnsi="Times New Roman" w:cs="Times New Roman"/>
          <w:sz w:val="24"/>
          <w:szCs w:val="24"/>
        </w:rPr>
      </w:pPr>
      <w:r w:rsidRPr="0072390D">
        <w:rPr>
          <w:rStyle w:val="11"/>
          <w:rFonts w:ascii="Times New Roman" w:hAnsi="Times New Roman" w:cs="Times New Roman"/>
          <w:sz w:val="24"/>
          <w:szCs w:val="24"/>
        </w:rPr>
        <w:t>Руководитель муниципального органа управления образованием</w:t>
      </w:r>
    </w:p>
    <w:p w:rsidR="0072390D" w:rsidRDefault="0072390D" w:rsidP="0072390D">
      <w:pPr>
        <w:pStyle w:val="5"/>
        <w:shd w:val="clear" w:color="auto" w:fill="auto"/>
        <w:spacing w:before="0" w:line="240" w:lineRule="auto"/>
        <w:ind w:firstLine="709"/>
        <w:jc w:val="left"/>
        <w:rPr>
          <w:rStyle w:val="4"/>
          <w:rFonts w:ascii="Times New Roman" w:hAnsi="Times New Roman" w:cs="Times New Roman"/>
          <w:sz w:val="24"/>
          <w:szCs w:val="24"/>
        </w:rPr>
      </w:pPr>
    </w:p>
    <w:p w:rsidR="00E177A8" w:rsidRPr="0072390D" w:rsidRDefault="00E177A8" w:rsidP="0072390D">
      <w:pPr>
        <w:pStyle w:val="5"/>
        <w:shd w:val="clear" w:color="auto" w:fill="auto"/>
        <w:spacing w:before="0" w:line="240" w:lineRule="auto"/>
        <w:ind w:firstLine="709"/>
        <w:jc w:val="left"/>
        <w:rPr>
          <w:rFonts w:ascii="Times New Roman" w:hAnsi="Times New Roman" w:cs="Times New Roman"/>
          <w:sz w:val="24"/>
          <w:szCs w:val="24"/>
        </w:rPr>
        <w:sectPr w:rsidR="00E177A8" w:rsidRPr="0072390D" w:rsidSect="009842B3">
          <w:pgSz w:w="11906" w:h="16838" w:code="9"/>
          <w:pgMar w:top="1134" w:right="851" w:bottom="1134" w:left="851" w:header="0" w:footer="6" w:gutter="0"/>
          <w:cols w:space="720"/>
          <w:noEndnote/>
          <w:docGrid w:linePitch="360"/>
        </w:sectPr>
      </w:pPr>
      <w:r w:rsidRPr="0072390D">
        <w:rPr>
          <w:rStyle w:val="11"/>
          <w:rFonts w:ascii="Times New Roman" w:hAnsi="Times New Roman" w:cs="Times New Roman"/>
          <w:sz w:val="24"/>
          <w:szCs w:val="24"/>
        </w:rPr>
        <w:t>Исполнитель, контактный телеф</w:t>
      </w:r>
      <w:r w:rsidR="00397EAB">
        <w:rPr>
          <w:rStyle w:val="11"/>
          <w:rFonts w:ascii="Times New Roman" w:hAnsi="Times New Roman" w:cs="Times New Roman"/>
          <w:sz w:val="24"/>
          <w:szCs w:val="24"/>
        </w:rPr>
        <w:t>он</w:t>
      </w:r>
    </w:p>
    <w:tbl>
      <w:tblPr>
        <w:tblStyle w:val="a8"/>
        <w:tblpPr w:leftFromText="180" w:rightFromText="180" w:vertAnchor="page" w:horzAnchor="margin" w:tblpXSpec="center" w:tblpY="3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gridCol w:w="222"/>
      </w:tblGrid>
      <w:tr w:rsidR="008C17FE" w:rsidTr="008C17FE">
        <w:trPr>
          <w:trHeight w:val="1974"/>
        </w:trPr>
        <w:tc>
          <w:tcPr>
            <w:tcW w:w="9348" w:type="dxa"/>
          </w:tcPr>
          <w:tbl>
            <w:tblPr>
              <w:tblStyle w:val="a8"/>
              <w:tblpPr w:leftFromText="180" w:rightFromText="180" w:vertAnchor="text" w:horzAnchor="margin" w:tblpY="129"/>
              <w:tblW w:w="9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671"/>
            </w:tblGrid>
            <w:tr w:rsidR="008C17FE" w:rsidRPr="00DD256E" w:rsidTr="008C17FE">
              <w:trPr>
                <w:trHeight w:val="3315"/>
              </w:trPr>
              <w:tc>
                <w:tcPr>
                  <w:tcW w:w="4466" w:type="dxa"/>
                </w:tcPr>
                <w:p w:rsidR="008C17FE" w:rsidRPr="00DD256E" w:rsidRDefault="008C17FE" w:rsidP="008C17FE">
                  <w:pPr>
                    <w:rPr>
                      <w:rStyle w:val="60"/>
                      <w:b/>
                      <w:sz w:val="28"/>
                      <w:szCs w:val="28"/>
                    </w:rPr>
                  </w:pPr>
                </w:p>
              </w:tc>
              <w:tc>
                <w:tcPr>
                  <w:tcW w:w="4671" w:type="dxa"/>
                </w:tcPr>
                <w:p w:rsidR="008C17FE" w:rsidRDefault="008C17FE" w:rsidP="008C17FE">
                  <w:pPr>
                    <w:jc w:val="right"/>
                    <w:rPr>
                      <w:sz w:val="26"/>
                      <w:szCs w:val="26"/>
                    </w:rPr>
                  </w:pPr>
                  <w:r>
                    <w:rPr>
                      <w:rStyle w:val="11"/>
                      <w:rFonts w:ascii="Times New Roman" w:hAnsi="Times New Roman" w:cs="Times New Roman"/>
                      <w:sz w:val="26"/>
                      <w:szCs w:val="26"/>
                    </w:rPr>
                    <w:t xml:space="preserve">Приложение </w:t>
                  </w:r>
                  <w:r w:rsidRPr="00DD256E">
                    <w:rPr>
                      <w:rStyle w:val="11"/>
                      <w:rFonts w:ascii="Times New Roman" w:hAnsi="Times New Roman" w:cs="Times New Roman"/>
                      <w:sz w:val="26"/>
                      <w:szCs w:val="26"/>
                    </w:rPr>
                    <w:t xml:space="preserve"> к приказу управления образования Администрации Ярославского муниципального района </w:t>
                  </w:r>
                  <w:r w:rsidRPr="00DD256E">
                    <w:rPr>
                      <w:sz w:val="26"/>
                      <w:szCs w:val="26"/>
                    </w:rPr>
                    <w:t xml:space="preserve">«Об утверждении </w:t>
                  </w:r>
                  <w:r>
                    <w:rPr>
                      <w:sz w:val="26"/>
                      <w:szCs w:val="26"/>
                    </w:rPr>
                    <w:t xml:space="preserve">Положения </w:t>
                  </w:r>
                  <w:r w:rsidRPr="00DD256E">
                    <w:rPr>
                      <w:sz w:val="26"/>
                      <w:szCs w:val="26"/>
                    </w:rPr>
                    <w:t xml:space="preserve">ведения учёта и рекомендованного алгоритма работы с несовершеннолетними, не посещающими или систематически пропускающими по неуважительным причинам занятия в </w:t>
                  </w:r>
                  <w:r>
                    <w:rPr>
                      <w:rFonts w:eastAsia="Arial Unicode MS"/>
                    </w:rPr>
                    <w:t>МОУ Глебовской ОШ ЯМР</w:t>
                  </w:r>
                </w:p>
                <w:p w:rsidR="008C17FE" w:rsidRPr="00DD256E" w:rsidRDefault="008C17FE" w:rsidP="008C17FE">
                  <w:pPr>
                    <w:rPr>
                      <w:rStyle w:val="60"/>
                      <w:b/>
                      <w:sz w:val="26"/>
                      <w:szCs w:val="26"/>
                    </w:rPr>
                  </w:pPr>
                </w:p>
              </w:tc>
            </w:tr>
          </w:tbl>
          <w:p w:rsidR="008C17FE" w:rsidRDefault="008C17FE" w:rsidP="008C17FE">
            <w:pPr>
              <w:pStyle w:val="5"/>
              <w:shd w:val="clear" w:color="auto" w:fill="auto"/>
              <w:spacing w:before="0" w:line="240" w:lineRule="auto"/>
              <w:ind w:firstLine="0"/>
              <w:jc w:val="right"/>
              <w:rPr>
                <w:rFonts w:ascii="Times New Roman" w:hAnsi="Times New Roman" w:cs="Times New Roman"/>
                <w:sz w:val="28"/>
                <w:szCs w:val="28"/>
              </w:rPr>
            </w:pPr>
          </w:p>
        </w:tc>
        <w:tc>
          <w:tcPr>
            <w:tcW w:w="222" w:type="dxa"/>
          </w:tcPr>
          <w:p w:rsidR="008C17FE" w:rsidRPr="00800F21" w:rsidRDefault="008C17FE" w:rsidP="008C17FE">
            <w:pPr>
              <w:pStyle w:val="5"/>
              <w:shd w:val="clear" w:color="auto" w:fill="auto"/>
              <w:spacing w:before="0" w:line="240" w:lineRule="auto"/>
              <w:ind w:firstLine="0"/>
              <w:jc w:val="left"/>
              <w:rPr>
                <w:rFonts w:ascii="Times New Roman" w:hAnsi="Times New Roman" w:cs="Times New Roman"/>
                <w:sz w:val="24"/>
                <w:szCs w:val="24"/>
              </w:rPr>
            </w:pPr>
          </w:p>
        </w:tc>
      </w:tr>
    </w:tbl>
    <w:p w:rsidR="00E177A8" w:rsidRDefault="00E177A8" w:rsidP="00397EAB">
      <w:pPr>
        <w:pStyle w:val="5"/>
        <w:shd w:val="clear" w:color="auto" w:fill="auto"/>
        <w:spacing w:before="0" w:line="240" w:lineRule="auto"/>
        <w:ind w:firstLine="0"/>
        <w:jc w:val="both"/>
        <w:rPr>
          <w:rStyle w:val="11"/>
          <w:rFonts w:ascii="Times New Roman" w:hAnsi="Times New Roman" w:cs="Times New Roman"/>
          <w:sz w:val="28"/>
          <w:szCs w:val="28"/>
        </w:rPr>
      </w:pPr>
    </w:p>
    <w:p w:rsidR="00E177A8" w:rsidRPr="00F9446C" w:rsidRDefault="00E177A8" w:rsidP="00E177A8">
      <w:pPr>
        <w:pStyle w:val="5"/>
        <w:shd w:val="clear" w:color="auto" w:fill="auto"/>
        <w:spacing w:before="0" w:line="240" w:lineRule="auto"/>
        <w:ind w:firstLine="0"/>
        <w:jc w:val="both"/>
        <w:rPr>
          <w:rStyle w:val="11"/>
          <w:rFonts w:ascii="Times New Roman" w:hAnsi="Times New Roman" w:cs="Times New Roman"/>
          <w:sz w:val="28"/>
          <w:szCs w:val="28"/>
        </w:rPr>
      </w:pPr>
    </w:p>
    <w:p w:rsidR="00E177A8" w:rsidRPr="00800F21" w:rsidRDefault="00E177A8" w:rsidP="00DD256E">
      <w:pPr>
        <w:pStyle w:val="5"/>
        <w:shd w:val="clear" w:color="auto" w:fill="auto"/>
        <w:spacing w:before="0" w:line="240" w:lineRule="auto"/>
        <w:ind w:firstLine="0"/>
        <w:jc w:val="left"/>
        <w:rPr>
          <w:rFonts w:ascii="Times New Roman" w:hAnsi="Times New Roman" w:cs="Times New Roman"/>
          <w:sz w:val="28"/>
          <w:szCs w:val="28"/>
        </w:rPr>
      </w:pPr>
    </w:p>
    <w:p w:rsidR="00E177A8" w:rsidRPr="00800F21" w:rsidRDefault="00E177A8" w:rsidP="00E177A8">
      <w:pPr>
        <w:ind w:firstLine="708"/>
        <w:jc w:val="center"/>
      </w:pPr>
      <w:r w:rsidRPr="00800F21">
        <w:rPr>
          <w:rStyle w:val="20"/>
          <w:sz w:val="24"/>
          <w:szCs w:val="24"/>
        </w:rPr>
        <w:t>Акт</w:t>
      </w:r>
    </w:p>
    <w:p w:rsidR="00E177A8" w:rsidRPr="00800F21" w:rsidRDefault="00E177A8" w:rsidP="00E177A8">
      <w:pPr>
        <w:ind w:firstLine="708"/>
        <w:jc w:val="center"/>
      </w:pPr>
      <w:r w:rsidRPr="00800F21">
        <w:rPr>
          <w:rStyle w:val="20"/>
          <w:sz w:val="24"/>
          <w:szCs w:val="24"/>
        </w:rPr>
        <w:t>обследования жилищно-бытовых условий обучающегося</w:t>
      </w:r>
    </w:p>
    <w:p w:rsidR="00E177A8" w:rsidRPr="00800F21" w:rsidRDefault="00E177A8" w:rsidP="00C22145">
      <w:pPr>
        <w:pStyle w:val="5"/>
        <w:shd w:val="clear" w:color="auto" w:fill="auto"/>
        <w:tabs>
          <w:tab w:val="right" w:leader="underscore" w:pos="5166"/>
          <w:tab w:val="right" w:leader="underscore" w:pos="7414"/>
          <w:tab w:val="left" w:leader="underscore" w:pos="7706"/>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от «</w:t>
      </w:r>
      <w:r w:rsidRPr="00800F21">
        <w:rPr>
          <w:rStyle w:val="11"/>
          <w:rFonts w:ascii="Times New Roman" w:hAnsi="Times New Roman" w:cs="Times New Roman"/>
          <w:sz w:val="24"/>
          <w:szCs w:val="24"/>
        </w:rPr>
        <w:tab/>
        <w:t>»</w:t>
      </w:r>
      <w:r w:rsidRPr="00800F21">
        <w:rPr>
          <w:rStyle w:val="11"/>
          <w:rFonts w:ascii="Times New Roman" w:hAnsi="Times New Roman" w:cs="Times New Roman"/>
          <w:sz w:val="24"/>
          <w:szCs w:val="24"/>
        </w:rPr>
        <w:tab/>
        <w:t>201</w:t>
      </w:r>
      <w:r w:rsidRPr="00800F21">
        <w:rPr>
          <w:rStyle w:val="11"/>
          <w:rFonts w:ascii="Times New Roman" w:hAnsi="Times New Roman" w:cs="Times New Roman"/>
          <w:sz w:val="24"/>
          <w:szCs w:val="24"/>
        </w:rPr>
        <w:tab/>
        <w:t>г.</w:t>
      </w:r>
    </w:p>
    <w:p w:rsidR="00E177A8" w:rsidRPr="00800F21" w:rsidRDefault="00E177A8" w:rsidP="00C22145">
      <w:pPr>
        <w:pStyle w:val="5"/>
        <w:shd w:val="clear" w:color="auto" w:fill="auto"/>
        <w:tabs>
          <w:tab w:val="center" w:leader="underscore" w:pos="5290"/>
          <w:tab w:val="right" w:pos="6246"/>
          <w:tab w:val="left" w:leader="underscore" w:pos="7706"/>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ФИО обучающегося</w:t>
      </w:r>
      <w:r w:rsidRPr="00800F21">
        <w:rPr>
          <w:rStyle w:val="11"/>
          <w:rFonts w:ascii="Times New Roman" w:hAnsi="Times New Roman" w:cs="Times New Roman"/>
          <w:sz w:val="24"/>
          <w:szCs w:val="24"/>
        </w:rPr>
        <w:tab/>
        <w:t>год</w:t>
      </w:r>
      <w:r w:rsidRPr="00800F21">
        <w:rPr>
          <w:rStyle w:val="11"/>
          <w:rFonts w:ascii="Times New Roman" w:hAnsi="Times New Roman" w:cs="Times New Roman"/>
          <w:sz w:val="24"/>
          <w:szCs w:val="24"/>
        </w:rPr>
        <w:tab/>
        <w:t>рождения</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center" w:leader="underscore" w:pos="3596"/>
          <w:tab w:val="left" w:leader="underscore" w:pos="7446"/>
          <w:tab w:val="left" w:leader="underscore" w:pos="7446"/>
        </w:tabs>
        <w:spacing w:before="0" w:line="240" w:lineRule="auto"/>
        <w:ind w:firstLine="709"/>
        <w:jc w:val="both"/>
        <w:rPr>
          <w:rFonts w:ascii="Times New Roman" w:hAnsi="Times New Roman" w:cs="Times New Roman"/>
          <w:sz w:val="24"/>
          <w:szCs w:val="24"/>
        </w:rPr>
      </w:pPr>
      <w:r>
        <w:rPr>
          <w:rStyle w:val="11"/>
          <w:rFonts w:ascii="Times New Roman" w:hAnsi="Times New Roman" w:cs="Times New Roman"/>
          <w:sz w:val="24"/>
          <w:szCs w:val="24"/>
        </w:rPr>
        <w:t>Класс</w:t>
      </w:r>
      <w:r>
        <w:rPr>
          <w:rStyle w:val="11"/>
          <w:rFonts w:ascii="Times New Roman" w:hAnsi="Times New Roman" w:cs="Times New Roman"/>
          <w:sz w:val="24"/>
          <w:szCs w:val="24"/>
        </w:rPr>
        <w:tab/>
        <w:t xml:space="preserve">наличие </w:t>
      </w:r>
      <w:r w:rsidRPr="00800F21">
        <w:rPr>
          <w:rStyle w:val="11"/>
          <w:rFonts w:ascii="Times New Roman" w:hAnsi="Times New Roman" w:cs="Times New Roman"/>
          <w:sz w:val="24"/>
          <w:szCs w:val="24"/>
        </w:rPr>
        <w:t>инвалидности</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left" w:leader="underscore" w:pos="7446"/>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 xml:space="preserve">Адрес проживания  </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left" w:leader="underscore" w:pos="7446"/>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Сведения о матери / мачехе</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(ФИО, возраст, место работы, режим работа, образование, контактный телефон)</w:t>
      </w:r>
    </w:p>
    <w:p w:rsidR="00E177A8" w:rsidRPr="00800F21" w:rsidRDefault="00E177A8" w:rsidP="00C22145">
      <w:pPr>
        <w:pStyle w:val="5"/>
        <w:shd w:val="clear" w:color="auto" w:fill="auto"/>
        <w:tabs>
          <w:tab w:val="left" w:leader="underscore" w:pos="7273"/>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 xml:space="preserve">Сведения </w:t>
      </w:r>
      <w:proofErr w:type="gramStart"/>
      <w:r w:rsidRPr="00800F21">
        <w:rPr>
          <w:rStyle w:val="11"/>
          <w:rFonts w:ascii="Times New Roman" w:hAnsi="Times New Roman" w:cs="Times New Roman"/>
          <w:sz w:val="24"/>
          <w:szCs w:val="24"/>
        </w:rPr>
        <w:t>отце</w:t>
      </w:r>
      <w:proofErr w:type="gramEnd"/>
      <w:r w:rsidRPr="00800F21">
        <w:rPr>
          <w:rStyle w:val="11"/>
          <w:rFonts w:ascii="Times New Roman" w:hAnsi="Times New Roman" w:cs="Times New Roman"/>
          <w:sz w:val="24"/>
          <w:szCs w:val="24"/>
        </w:rPr>
        <w:t xml:space="preserve"> / отчиме</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(ФИО, возраст, место работы, режим работы, образование, контактный телефон)</w:t>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Сведения о других родственниках, проживающих совместно с учащимся</w:t>
      </w:r>
    </w:p>
    <w:p w:rsidR="00E177A8" w:rsidRPr="00800F21" w:rsidRDefault="00E177A8" w:rsidP="00C22145">
      <w:pPr>
        <w:pStyle w:val="5"/>
        <w:shd w:val="clear" w:color="auto" w:fill="auto"/>
        <w:tabs>
          <w:tab w:val="left" w:leader="underscore" w:pos="5367"/>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(ФИО, год рождения, степень родства) Общий доход семьи</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left" w:leader="underscore" w:pos="7273"/>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0F21">
        <w:rPr>
          <w:rStyle w:val="11"/>
          <w:rFonts w:ascii="Times New Roman" w:hAnsi="Times New Roman" w:cs="Times New Roman"/>
          <w:sz w:val="24"/>
          <w:szCs w:val="24"/>
        </w:rPr>
        <w:t>(заработная плата, алименты, пенсии, пособия, иные социальные выплаты) Жилищные условия</w:t>
      </w:r>
      <w:r w:rsidRPr="00800F21">
        <w:rPr>
          <w:rStyle w:val="11"/>
          <w:rFonts w:ascii="Times New Roman" w:hAnsi="Times New Roman" w:cs="Times New Roman"/>
          <w:sz w:val="24"/>
          <w:szCs w:val="24"/>
        </w:rPr>
        <w:tab/>
      </w:r>
      <w:r>
        <w:rPr>
          <w:rStyle w:val="11"/>
          <w:rFonts w:ascii="Times New Roman" w:hAnsi="Times New Roman" w:cs="Times New Roman"/>
          <w:sz w:val="24"/>
          <w:szCs w:val="24"/>
        </w:rPr>
        <w:t>_________________</w:t>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(многоквартирный дом, частный дом, его состояние, жилая площадь, число комнат, благоустройство)</w:t>
      </w:r>
    </w:p>
    <w:p w:rsidR="00E177A8" w:rsidRPr="00800F21" w:rsidRDefault="00E177A8" w:rsidP="00C22145">
      <w:pPr>
        <w:pStyle w:val="5"/>
        <w:shd w:val="clear" w:color="auto" w:fill="auto"/>
        <w:tabs>
          <w:tab w:val="left" w:leader="underscore" w:pos="7446"/>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Санитарно-гигиеническое состояние жилой площади</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left" w:leader="underscore" w:pos="6778"/>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w:t>
      </w:r>
      <w:proofErr w:type="gramStart"/>
      <w:r w:rsidRPr="00800F21">
        <w:rPr>
          <w:rStyle w:val="11"/>
          <w:rFonts w:ascii="Times New Roman" w:hAnsi="Times New Roman" w:cs="Times New Roman"/>
          <w:sz w:val="24"/>
          <w:szCs w:val="24"/>
        </w:rPr>
        <w:t>хорошее</w:t>
      </w:r>
      <w:proofErr w:type="gramEnd"/>
      <w:r w:rsidRPr="00800F21">
        <w:rPr>
          <w:rStyle w:val="11"/>
          <w:rFonts w:ascii="Times New Roman" w:hAnsi="Times New Roman" w:cs="Times New Roman"/>
          <w:sz w:val="24"/>
          <w:szCs w:val="24"/>
        </w:rPr>
        <w:t>, удовлетворительное, неудовлетворительное) Жилищно-бытовые условия обучающегося</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left" w:leader="underscore" w:pos="7446"/>
        </w:tabs>
        <w:spacing w:before="0" w:line="240" w:lineRule="auto"/>
        <w:ind w:firstLine="709"/>
        <w:jc w:val="both"/>
        <w:rPr>
          <w:rStyle w:val="11"/>
          <w:rFonts w:ascii="Times New Roman" w:hAnsi="Times New Roman" w:cs="Times New Roman"/>
          <w:sz w:val="24"/>
          <w:szCs w:val="24"/>
        </w:rPr>
      </w:pPr>
      <w:r w:rsidRPr="00800F21">
        <w:rPr>
          <w:rStyle w:val="11"/>
          <w:rFonts w:ascii="Times New Roman" w:hAnsi="Times New Roman" w:cs="Times New Roman"/>
          <w:sz w:val="24"/>
          <w:szCs w:val="24"/>
        </w:rPr>
        <w:t>(наличие отдельной комнаты, места для сна, занятий, наличие книг, школьно-письменных принадлежностей, продуктов питания, вещей по сезону, их состояние, привиты ли навыки соблюдения ребенком норм личной гигиены, имеется ли все необходимое для этого) Соблюдение учащимся режима дня</w:t>
      </w:r>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(выполнение домашних заданий, где и с кем проводит свободное время, участие ребенка в домашнем труде, занимается ли в кружках и секциях, режим сна)</w:t>
      </w:r>
    </w:p>
    <w:p w:rsidR="00E177A8" w:rsidRPr="00800F21" w:rsidRDefault="00E177A8" w:rsidP="00C22145">
      <w:pPr>
        <w:pStyle w:val="5"/>
        <w:shd w:val="clear" w:color="auto" w:fill="auto"/>
        <w:tabs>
          <w:tab w:val="left" w:leader="underscore" w:pos="7528"/>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 xml:space="preserve">Связь родителей со школой, контроль за поведением </w:t>
      </w:r>
      <w:proofErr w:type="gramStart"/>
      <w:r w:rsidRPr="00800F21">
        <w:rPr>
          <w:rStyle w:val="11"/>
          <w:rFonts w:ascii="Times New Roman" w:hAnsi="Times New Roman" w:cs="Times New Roman"/>
          <w:sz w:val="24"/>
          <w:szCs w:val="24"/>
        </w:rPr>
        <w:t>обучающегося</w:t>
      </w:r>
      <w:proofErr w:type="gramEnd"/>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 xml:space="preserve">(родители (законные представители) посещают школьные мероприятия, посещают мероприятия не всегда, школу не посещают, посещают по вызову, на вызовы не являются, поддерживают связь по телефону, избегают общения с педагогом (не отвечают на звонки), конфликтные отношения с учителем, </w:t>
      </w:r>
      <w:proofErr w:type="gramStart"/>
      <w:r w:rsidRPr="00800F21">
        <w:rPr>
          <w:rStyle w:val="11"/>
          <w:rFonts w:ascii="Times New Roman" w:hAnsi="Times New Roman" w:cs="Times New Roman"/>
          <w:sz w:val="24"/>
          <w:szCs w:val="24"/>
        </w:rPr>
        <w:t>контроль за</w:t>
      </w:r>
      <w:proofErr w:type="gramEnd"/>
      <w:r w:rsidRPr="00800F21">
        <w:rPr>
          <w:rStyle w:val="11"/>
          <w:rFonts w:ascii="Times New Roman" w:hAnsi="Times New Roman" w:cs="Times New Roman"/>
          <w:sz w:val="24"/>
          <w:szCs w:val="24"/>
        </w:rPr>
        <w:t xml:space="preserve"> поведением со стороны родителей - регулярный, нерегулярный, отсутствует)</w:t>
      </w:r>
    </w:p>
    <w:p w:rsidR="00E177A8" w:rsidRPr="00800F21" w:rsidRDefault="00E177A8" w:rsidP="00C22145">
      <w:pPr>
        <w:pStyle w:val="5"/>
        <w:shd w:val="clear" w:color="auto" w:fill="auto"/>
        <w:tabs>
          <w:tab w:val="left" w:leader="underscore" w:pos="7778"/>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 xml:space="preserve">Отношения родителей (законных представителей) с </w:t>
      </w:r>
      <w:proofErr w:type="gramStart"/>
      <w:r w:rsidRPr="00800F21">
        <w:rPr>
          <w:rStyle w:val="11"/>
          <w:rFonts w:ascii="Times New Roman" w:hAnsi="Times New Roman" w:cs="Times New Roman"/>
          <w:sz w:val="24"/>
          <w:szCs w:val="24"/>
        </w:rPr>
        <w:t>обучающимися</w:t>
      </w:r>
      <w:proofErr w:type="gramEnd"/>
      <w:r w:rsidRPr="00800F21">
        <w:rPr>
          <w:rStyle w:val="11"/>
          <w:rFonts w:ascii="Times New Roman" w:hAnsi="Times New Roman" w:cs="Times New Roman"/>
          <w:sz w:val="24"/>
          <w:szCs w:val="24"/>
        </w:rPr>
        <w:tab/>
      </w:r>
    </w:p>
    <w:p w:rsidR="00E177A8" w:rsidRPr="00800F21" w:rsidRDefault="00E177A8" w:rsidP="00C22145">
      <w:pPr>
        <w:pStyle w:val="5"/>
        <w:shd w:val="clear" w:color="auto" w:fill="auto"/>
        <w:tabs>
          <w:tab w:val="left" w:leader="underscore" w:pos="7446"/>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Проблемы семьи</w:t>
      </w:r>
    </w:p>
    <w:p w:rsidR="00E177A8" w:rsidRPr="00800F21" w:rsidRDefault="00E177A8" w:rsidP="00C22145">
      <w:pPr>
        <w:pStyle w:val="5"/>
        <w:shd w:val="clear" w:color="auto" w:fill="auto"/>
        <w:spacing w:before="0" w:line="240" w:lineRule="auto"/>
        <w:ind w:firstLine="709"/>
        <w:jc w:val="both"/>
        <w:rPr>
          <w:rFonts w:ascii="Times New Roman" w:hAnsi="Times New Roman" w:cs="Times New Roman"/>
          <w:sz w:val="24"/>
          <w:szCs w:val="24"/>
        </w:rPr>
      </w:pPr>
      <w:proofErr w:type="gramStart"/>
      <w:r w:rsidRPr="00800F21">
        <w:rPr>
          <w:rStyle w:val="11"/>
          <w:rFonts w:ascii="Times New Roman" w:hAnsi="Times New Roman" w:cs="Times New Roman"/>
          <w:sz w:val="24"/>
          <w:szCs w:val="24"/>
        </w:rPr>
        <w:t xml:space="preserve">(недостаточная психолого-педагогическая грамотность, конфликтные отношения между родителями, ненадлежащие исполнение родительских обязанностей по воспитанию и обучению (бесконтрольность, самоустранение от решения проблем ребенка, неспособность обеспечить основные потребности ребенка (в жилье, пище, одежде, гигиене, уходе, предоставлении медицинской помощи), злоупотребление спиртными напитками (матери, отца, отчима), аморальный образ жизни (матери, отца, отчима), отрицательный </w:t>
      </w:r>
      <w:r w:rsidRPr="00800F21">
        <w:rPr>
          <w:rStyle w:val="11"/>
          <w:rFonts w:ascii="Times New Roman" w:hAnsi="Times New Roman" w:cs="Times New Roman"/>
          <w:sz w:val="24"/>
          <w:szCs w:val="24"/>
        </w:rPr>
        <w:lastRenderedPageBreak/>
        <w:t>пример родителей, вовлечение в преступную деятельность, жестокое обращение с ребенком)</w:t>
      </w:r>
      <w:proofErr w:type="gramEnd"/>
    </w:p>
    <w:p w:rsidR="00E177A8" w:rsidRPr="00800F21" w:rsidRDefault="00E177A8" w:rsidP="0072390D">
      <w:pPr>
        <w:pStyle w:val="5"/>
        <w:shd w:val="clear" w:color="auto" w:fill="auto"/>
        <w:tabs>
          <w:tab w:val="left" w:leader="underscore" w:pos="7528"/>
        </w:tabs>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Дополнительные сведения</w:t>
      </w:r>
      <w:r w:rsidRPr="00800F21">
        <w:rPr>
          <w:rStyle w:val="11"/>
          <w:rFonts w:ascii="Times New Roman" w:hAnsi="Times New Roman" w:cs="Times New Roman"/>
          <w:sz w:val="24"/>
          <w:szCs w:val="24"/>
        </w:rPr>
        <w:tab/>
      </w:r>
    </w:p>
    <w:p w:rsidR="00DD256E" w:rsidRDefault="00E177A8" w:rsidP="00DD256E">
      <w:pPr>
        <w:pStyle w:val="5"/>
        <w:shd w:val="clear" w:color="auto" w:fill="auto"/>
        <w:spacing w:before="0" w:line="240" w:lineRule="auto"/>
        <w:ind w:firstLine="709"/>
        <w:jc w:val="both"/>
        <w:rPr>
          <w:rStyle w:val="11"/>
          <w:rFonts w:ascii="Times New Roman" w:hAnsi="Times New Roman" w:cs="Times New Roman"/>
          <w:sz w:val="24"/>
          <w:szCs w:val="24"/>
        </w:rPr>
      </w:pPr>
      <w:proofErr w:type="gramStart"/>
      <w:r w:rsidRPr="00800F21">
        <w:rPr>
          <w:rStyle w:val="11"/>
          <w:rFonts w:ascii="Times New Roman" w:hAnsi="Times New Roman" w:cs="Times New Roman"/>
          <w:sz w:val="24"/>
          <w:szCs w:val="24"/>
        </w:rPr>
        <w:t>Подписи членов комиссии (ФИО, должность</w:t>
      </w:r>
      <w:proofErr w:type="gramEnd"/>
    </w:p>
    <w:p w:rsidR="00C22145" w:rsidRPr="00800F21" w:rsidRDefault="00E177A8" w:rsidP="00DD256E">
      <w:pPr>
        <w:pStyle w:val="5"/>
        <w:shd w:val="clear" w:color="auto" w:fill="auto"/>
        <w:spacing w:before="0" w:line="240" w:lineRule="auto"/>
        <w:ind w:firstLine="709"/>
        <w:jc w:val="both"/>
        <w:rPr>
          <w:rFonts w:ascii="Times New Roman" w:hAnsi="Times New Roman" w:cs="Times New Roman"/>
          <w:sz w:val="24"/>
          <w:szCs w:val="24"/>
        </w:rPr>
      </w:pPr>
      <w:r w:rsidRPr="00800F21">
        <w:rPr>
          <w:rStyle w:val="11"/>
          <w:rFonts w:ascii="Times New Roman" w:hAnsi="Times New Roman" w:cs="Times New Roman"/>
          <w:sz w:val="24"/>
          <w:szCs w:val="24"/>
        </w:rPr>
        <w:t>Подпись родителей</w:t>
      </w:r>
      <w:r w:rsidRPr="00800F21">
        <w:rPr>
          <w:rStyle w:val="11"/>
          <w:rFonts w:ascii="Times New Roman" w:hAnsi="Times New Roman" w:cs="Times New Roman"/>
          <w:sz w:val="24"/>
          <w:szCs w:val="24"/>
        </w:rPr>
        <w:tab/>
      </w:r>
      <w:r w:rsidR="00C22145" w:rsidRPr="00800F21">
        <w:rPr>
          <w:rStyle w:val="11"/>
          <w:rFonts w:ascii="Times New Roman" w:hAnsi="Times New Roman" w:cs="Times New Roman"/>
          <w:sz w:val="24"/>
          <w:szCs w:val="24"/>
        </w:rPr>
        <w:t>(законных представителей)</w:t>
      </w:r>
    </w:p>
    <w:p w:rsidR="00E177A8" w:rsidRPr="00800F21" w:rsidRDefault="00E177A8" w:rsidP="00C22145">
      <w:pPr>
        <w:pStyle w:val="5"/>
        <w:shd w:val="clear" w:color="auto" w:fill="auto"/>
        <w:tabs>
          <w:tab w:val="left" w:leader="underscore" w:pos="2790"/>
        </w:tabs>
        <w:spacing w:before="0" w:line="240" w:lineRule="auto"/>
        <w:ind w:firstLine="709"/>
        <w:jc w:val="both"/>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4"/>
          <w:szCs w:val="24"/>
        </w:rPr>
      </w:pPr>
    </w:p>
    <w:p w:rsidR="00E177A8" w:rsidRPr="00DD256E" w:rsidRDefault="00E177A8" w:rsidP="00E177A8">
      <w:pPr>
        <w:pStyle w:val="5"/>
        <w:shd w:val="clear" w:color="auto" w:fill="auto"/>
        <w:tabs>
          <w:tab w:val="left" w:leader="underscore" w:pos="7446"/>
        </w:tabs>
        <w:spacing w:before="0" w:line="240" w:lineRule="auto"/>
        <w:ind w:firstLine="709"/>
        <w:jc w:val="left"/>
        <w:rPr>
          <w:rFonts w:ascii="Times New Roman" w:hAnsi="Times New Roman" w:cs="Times New Roman"/>
          <w:sz w:val="28"/>
          <w:szCs w:val="28"/>
        </w:rPr>
      </w:pPr>
    </w:p>
    <w:p w:rsidR="00E177A8" w:rsidRPr="00DD256E" w:rsidRDefault="00E177A8" w:rsidP="00E177A8">
      <w:pPr>
        <w:pStyle w:val="5"/>
        <w:shd w:val="clear" w:color="auto" w:fill="auto"/>
        <w:tabs>
          <w:tab w:val="left" w:leader="underscore" w:pos="7446"/>
        </w:tabs>
        <w:spacing w:before="0" w:line="240" w:lineRule="auto"/>
        <w:ind w:firstLine="708"/>
        <w:jc w:val="left"/>
        <w:rPr>
          <w:rFonts w:ascii="Times New Roman" w:hAnsi="Times New Roman" w:cs="Times New Roman"/>
          <w:sz w:val="28"/>
          <w:szCs w:val="28"/>
        </w:rPr>
      </w:pPr>
    </w:p>
    <w:p w:rsidR="00E177A8" w:rsidRPr="00DD256E" w:rsidRDefault="00E177A8" w:rsidP="00E177A8">
      <w:pPr>
        <w:pStyle w:val="5"/>
        <w:shd w:val="clear" w:color="auto" w:fill="auto"/>
        <w:tabs>
          <w:tab w:val="left" w:leader="underscore" w:pos="7446"/>
        </w:tabs>
        <w:spacing w:before="0" w:line="240" w:lineRule="auto"/>
        <w:ind w:firstLine="708"/>
        <w:jc w:val="left"/>
        <w:rPr>
          <w:rFonts w:ascii="Times New Roman" w:hAnsi="Times New Roman" w:cs="Times New Roman"/>
          <w:sz w:val="28"/>
          <w:szCs w:val="28"/>
        </w:rPr>
      </w:pPr>
    </w:p>
    <w:p w:rsidR="00E177A8" w:rsidRPr="00DD256E" w:rsidRDefault="00E177A8" w:rsidP="00E177A8">
      <w:pPr>
        <w:pStyle w:val="5"/>
        <w:shd w:val="clear" w:color="auto" w:fill="auto"/>
        <w:tabs>
          <w:tab w:val="left" w:leader="underscore" w:pos="7446"/>
        </w:tabs>
        <w:spacing w:before="0" w:line="240" w:lineRule="auto"/>
        <w:ind w:firstLine="708"/>
        <w:jc w:val="left"/>
        <w:rPr>
          <w:rFonts w:ascii="Times New Roman" w:hAnsi="Times New Roman" w:cs="Times New Roman"/>
          <w:sz w:val="28"/>
          <w:szCs w:val="28"/>
        </w:rPr>
      </w:pPr>
    </w:p>
    <w:p w:rsidR="00E177A8" w:rsidRPr="00DD256E" w:rsidRDefault="00E177A8" w:rsidP="00E177A8">
      <w:pPr>
        <w:pStyle w:val="5"/>
        <w:shd w:val="clear" w:color="auto" w:fill="auto"/>
        <w:tabs>
          <w:tab w:val="left" w:leader="underscore" w:pos="7446"/>
        </w:tabs>
        <w:spacing w:before="0" w:line="240" w:lineRule="auto"/>
        <w:ind w:firstLine="708"/>
        <w:jc w:val="left"/>
        <w:rPr>
          <w:rFonts w:ascii="Times New Roman" w:hAnsi="Times New Roman" w:cs="Times New Roman"/>
          <w:sz w:val="28"/>
          <w:szCs w:val="28"/>
        </w:rPr>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E177A8" w:rsidRPr="00DD256E" w:rsidRDefault="00E177A8" w:rsidP="00E177A8">
      <w:pPr>
        <w:pStyle w:val="5"/>
        <w:shd w:val="clear" w:color="auto" w:fill="auto"/>
        <w:tabs>
          <w:tab w:val="left" w:leader="underscore" w:pos="7446"/>
        </w:tabs>
        <w:spacing w:before="0" w:line="197" w:lineRule="exact"/>
        <w:ind w:left="426" w:firstLine="708"/>
        <w:jc w:val="left"/>
      </w:pPr>
    </w:p>
    <w:p w:rsidR="0065014B" w:rsidRDefault="0065014B" w:rsidP="0039285A">
      <w:pPr>
        <w:jc w:val="both"/>
        <w:rPr>
          <w:sz w:val="16"/>
          <w:szCs w:val="16"/>
        </w:rPr>
      </w:pPr>
    </w:p>
    <w:p w:rsidR="0065014B" w:rsidRDefault="0065014B" w:rsidP="0039285A">
      <w:pPr>
        <w:jc w:val="both"/>
        <w:rPr>
          <w:sz w:val="16"/>
          <w:szCs w:val="16"/>
        </w:rPr>
      </w:pPr>
    </w:p>
    <w:p w:rsidR="0065014B" w:rsidRDefault="0065014B" w:rsidP="0039285A">
      <w:pPr>
        <w:jc w:val="both"/>
        <w:rPr>
          <w:sz w:val="16"/>
          <w:szCs w:val="16"/>
        </w:rPr>
      </w:pPr>
    </w:p>
    <w:p w:rsidR="0065014B" w:rsidRDefault="0065014B" w:rsidP="0039285A">
      <w:pPr>
        <w:jc w:val="both"/>
        <w:rPr>
          <w:sz w:val="16"/>
          <w:szCs w:val="16"/>
        </w:rPr>
      </w:pPr>
    </w:p>
    <w:p w:rsidR="0065014B" w:rsidRDefault="0065014B" w:rsidP="0039285A">
      <w:pPr>
        <w:jc w:val="both"/>
        <w:rPr>
          <w:sz w:val="16"/>
          <w:szCs w:val="16"/>
        </w:rPr>
      </w:pPr>
    </w:p>
    <w:p w:rsidR="0065014B" w:rsidRDefault="0065014B" w:rsidP="0039285A">
      <w:pPr>
        <w:jc w:val="both"/>
        <w:rPr>
          <w:sz w:val="16"/>
          <w:szCs w:val="16"/>
        </w:rPr>
      </w:pPr>
    </w:p>
    <w:p w:rsidR="0065014B" w:rsidRDefault="0065014B" w:rsidP="0039285A">
      <w:pPr>
        <w:jc w:val="both"/>
        <w:rPr>
          <w:sz w:val="16"/>
          <w:szCs w:val="16"/>
        </w:rPr>
      </w:pPr>
    </w:p>
    <w:p w:rsidR="00654A0A" w:rsidRDefault="00654A0A" w:rsidP="0039285A">
      <w:pPr>
        <w:jc w:val="both"/>
        <w:rPr>
          <w:sz w:val="16"/>
          <w:szCs w:val="16"/>
        </w:rPr>
      </w:pPr>
    </w:p>
    <w:p w:rsidR="0065014B" w:rsidRDefault="0065014B" w:rsidP="0039285A">
      <w:pPr>
        <w:jc w:val="both"/>
        <w:rPr>
          <w:sz w:val="16"/>
          <w:szCs w:val="16"/>
        </w:rPr>
      </w:pPr>
    </w:p>
    <w:sectPr w:rsidR="0065014B" w:rsidSect="00A26D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no Pro Smbd Caption">
    <w:altName w:val="Times New Roman"/>
    <w:panose1 w:val="00000000000000000000"/>
    <w:charset w:val="00"/>
    <w:family w:val="roman"/>
    <w:notTrueType/>
    <w:pitch w:val="variable"/>
    <w:sig w:usb0="00000001" w:usb1="00000001"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982"/>
    <w:multiLevelType w:val="hybridMultilevel"/>
    <w:tmpl w:val="D2185D24"/>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058C778F"/>
    <w:multiLevelType w:val="hybridMultilevel"/>
    <w:tmpl w:val="F0E8A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9506C"/>
    <w:multiLevelType w:val="hybridMultilevel"/>
    <w:tmpl w:val="E53850E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F637152"/>
    <w:multiLevelType w:val="multilevel"/>
    <w:tmpl w:val="687AB0B4"/>
    <w:lvl w:ilvl="0">
      <w:start w:val="1"/>
      <w:numFmt w:val="bullet"/>
      <w:lvlText w:val="−"/>
      <w:lvlJc w:val="left"/>
      <w:rPr>
        <w:rFonts w:ascii="Arno Pro Smbd Caption" w:hAnsi="Arno Pro Smbd Caption" w:hint="default"/>
        <w:b w:val="0"/>
        <w:bCs w:val="0"/>
        <w:i w:val="0"/>
        <w:iCs w:val="0"/>
        <w:smallCaps w:val="0"/>
        <w:strike w:val="0"/>
        <w:color w:val="000000"/>
        <w:spacing w:val="-1"/>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A5EA6"/>
    <w:multiLevelType w:val="hybridMultilevel"/>
    <w:tmpl w:val="C1AA3354"/>
    <w:lvl w:ilvl="0" w:tplc="35465038">
      <w:start w:val="1"/>
      <w:numFmt w:val="upperRoman"/>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C7446F2"/>
    <w:multiLevelType w:val="hybridMultilevel"/>
    <w:tmpl w:val="0D049B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21BB3BE3"/>
    <w:multiLevelType w:val="hybridMultilevel"/>
    <w:tmpl w:val="1AFA3558"/>
    <w:lvl w:ilvl="0" w:tplc="8B5CD530">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15259F8"/>
    <w:multiLevelType w:val="hybridMultilevel"/>
    <w:tmpl w:val="6F8A592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3E115B63"/>
    <w:multiLevelType w:val="hybridMultilevel"/>
    <w:tmpl w:val="67D4AE5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1680381"/>
    <w:multiLevelType w:val="hybridMultilevel"/>
    <w:tmpl w:val="3410C8F2"/>
    <w:lvl w:ilvl="0" w:tplc="3EAA634C">
      <w:start w:val="1"/>
      <w:numFmt w:val="bullet"/>
      <w:lvlText w:val="−"/>
      <w:lvlJc w:val="left"/>
      <w:pPr>
        <w:ind w:left="720" w:hanging="360"/>
      </w:pPr>
      <w:rPr>
        <w:rFonts w:ascii="Arno Pro Smbd Caption" w:hAnsi="Arno Pro Smbd Captio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3050EC"/>
    <w:multiLevelType w:val="hybridMultilevel"/>
    <w:tmpl w:val="6BA2A1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85808D3"/>
    <w:multiLevelType w:val="hybridMultilevel"/>
    <w:tmpl w:val="57E44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F7610F"/>
    <w:multiLevelType w:val="multilevel"/>
    <w:tmpl w:val="6CCC4D4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1"/>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F00DD6"/>
    <w:multiLevelType w:val="hybridMultilevel"/>
    <w:tmpl w:val="F54AC8E8"/>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15E418E"/>
    <w:multiLevelType w:val="hybridMultilevel"/>
    <w:tmpl w:val="FAD0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B0761B"/>
    <w:multiLevelType w:val="hybridMultilevel"/>
    <w:tmpl w:val="6458EF58"/>
    <w:lvl w:ilvl="0" w:tplc="04190011">
      <w:start w:val="1"/>
      <w:numFmt w:val="decimal"/>
      <w:lvlText w:val="%1)"/>
      <w:lvlJc w:val="left"/>
      <w:pPr>
        <w:ind w:left="1778"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5BE7067D"/>
    <w:multiLevelType w:val="hybridMultilevel"/>
    <w:tmpl w:val="4A50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41C6E"/>
    <w:multiLevelType w:val="hybridMultilevel"/>
    <w:tmpl w:val="68BA3B3E"/>
    <w:lvl w:ilvl="0" w:tplc="0419000F">
      <w:start w:val="1"/>
      <w:numFmt w:val="decimal"/>
      <w:lvlText w:val="%1."/>
      <w:lvlJc w:val="left"/>
      <w:pPr>
        <w:ind w:left="928"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73F96A5A"/>
    <w:multiLevelType w:val="hybridMultilevel"/>
    <w:tmpl w:val="84C28F8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7E9B489B"/>
    <w:multiLevelType w:val="multilevel"/>
    <w:tmpl w:val="3C3887E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1"/>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1"/>
  </w:num>
  <w:num w:numId="4">
    <w:abstractNumId w:val="16"/>
  </w:num>
  <w:num w:numId="5">
    <w:abstractNumId w:val="10"/>
  </w:num>
  <w:num w:numId="6">
    <w:abstractNumId w:val="5"/>
  </w:num>
  <w:num w:numId="7">
    <w:abstractNumId w:val="12"/>
  </w:num>
  <w:num w:numId="8">
    <w:abstractNumId w:val="19"/>
  </w:num>
  <w:num w:numId="9">
    <w:abstractNumId w:val="7"/>
  </w:num>
  <w:num w:numId="10">
    <w:abstractNumId w:val="17"/>
  </w:num>
  <w:num w:numId="11">
    <w:abstractNumId w:val="13"/>
  </w:num>
  <w:num w:numId="12">
    <w:abstractNumId w:val="15"/>
  </w:num>
  <w:num w:numId="13">
    <w:abstractNumId w:val="18"/>
  </w:num>
  <w:num w:numId="14">
    <w:abstractNumId w:val="0"/>
  </w:num>
  <w:num w:numId="15">
    <w:abstractNumId w:val="6"/>
  </w:num>
  <w:num w:numId="16">
    <w:abstractNumId w:val="4"/>
  </w:num>
  <w:num w:numId="17">
    <w:abstractNumId w:val="2"/>
  </w:num>
  <w:num w:numId="18">
    <w:abstractNumId w:val="8"/>
  </w:num>
  <w:num w:numId="19">
    <w:abstractNumId w:val="3"/>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5A"/>
    <w:rsid w:val="000011F9"/>
    <w:rsid w:val="00015850"/>
    <w:rsid w:val="000520C6"/>
    <w:rsid w:val="0005531F"/>
    <w:rsid w:val="000653B6"/>
    <w:rsid w:val="00072F57"/>
    <w:rsid w:val="00082EA7"/>
    <w:rsid w:val="00086E3B"/>
    <w:rsid w:val="000A7C90"/>
    <w:rsid w:val="000B24D1"/>
    <w:rsid w:val="000C4330"/>
    <w:rsid w:val="000D4D15"/>
    <w:rsid w:val="00134A0C"/>
    <w:rsid w:val="00155D34"/>
    <w:rsid w:val="001737BC"/>
    <w:rsid w:val="0019008F"/>
    <w:rsid w:val="001953E9"/>
    <w:rsid w:val="001A6E34"/>
    <w:rsid w:val="001E4210"/>
    <w:rsid w:val="00201A22"/>
    <w:rsid w:val="00204FA3"/>
    <w:rsid w:val="002063B1"/>
    <w:rsid w:val="002203FB"/>
    <w:rsid w:val="00225643"/>
    <w:rsid w:val="00240ED6"/>
    <w:rsid w:val="0024523D"/>
    <w:rsid w:val="00250BB6"/>
    <w:rsid w:val="00257747"/>
    <w:rsid w:val="00257DF6"/>
    <w:rsid w:val="00286F52"/>
    <w:rsid w:val="002A7A94"/>
    <w:rsid w:val="002C58DD"/>
    <w:rsid w:val="002D20CE"/>
    <w:rsid w:val="002F4C6C"/>
    <w:rsid w:val="003128E2"/>
    <w:rsid w:val="003200C4"/>
    <w:rsid w:val="003215F7"/>
    <w:rsid w:val="00327589"/>
    <w:rsid w:val="00327789"/>
    <w:rsid w:val="00346FD5"/>
    <w:rsid w:val="003505E7"/>
    <w:rsid w:val="00362CAC"/>
    <w:rsid w:val="00381017"/>
    <w:rsid w:val="00384433"/>
    <w:rsid w:val="00386496"/>
    <w:rsid w:val="003907EC"/>
    <w:rsid w:val="0039285A"/>
    <w:rsid w:val="00393A59"/>
    <w:rsid w:val="00395DCE"/>
    <w:rsid w:val="00397EAB"/>
    <w:rsid w:val="003B3086"/>
    <w:rsid w:val="003B40BD"/>
    <w:rsid w:val="003C41EC"/>
    <w:rsid w:val="003F28F5"/>
    <w:rsid w:val="00402151"/>
    <w:rsid w:val="00403E1C"/>
    <w:rsid w:val="00415F26"/>
    <w:rsid w:val="00416EBD"/>
    <w:rsid w:val="00433221"/>
    <w:rsid w:val="0044426C"/>
    <w:rsid w:val="00447763"/>
    <w:rsid w:val="0047467C"/>
    <w:rsid w:val="00492866"/>
    <w:rsid w:val="00494DAA"/>
    <w:rsid w:val="00495B51"/>
    <w:rsid w:val="00496101"/>
    <w:rsid w:val="004A405E"/>
    <w:rsid w:val="004B336C"/>
    <w:rsid w:val="004D6787"/>
    <w:rsid w:val="0051032E"/>
    <w:rsid w:val="00510C6E"/>
    <w:rsid w:val="0051141F"/>
    <w:rsid w:val="00513654"/>
    <w:rsid w:val="005242C0"/>
    <w:rsid w:val="00532EAA"/>
    <w:rsid w:val="00535841"/>
    <w:rsid w:val="00551158"/>
    <w:rsid w:val="00555762"/>
    <w:rsid w:val="00574E72"/>
    <w:rsid w:val="00575618"/>
    <w:rsid w:val="005A7534"/>
    <w:rsid w:val="005B68FF"/>
    <w:rsid w:val="005C0700"/>
    <w:rsid w:val="005D0F45"/>
    <w:rsid w:val="005D1065"/>
    <w:rsid w:val="005D616C"/>
    <w:rsid w:val="006135E2"/>
    <w:rsid w:val="0065014B"/>
    <w:rsid w:val="00652074"/>
    <w:rsid w:val="00654232"/>
    <w:rsid w:val="0065468E"/>
    <w:rsid w:val="00654A0A"/>
    <w:rsid w:val="00655D64"/>
    <w:rsid w:val="00676C91"/>
    <w:rsid w:val="00680A56"/>
    <w:rsid w:val="0068203F"/>
    <w:rsid w:val="006857DA"/>
    <w:rsid w:val="006879F7"/>
    <w:rsid w:val="00697E9C"/>
    <w:rsid w:val="006A6DD1"/>
    <w:rsid w:val="006A766E"/>
    <w:rsid w:val="006B551D"/>
    <w:rsid w:val="006D2090"/>
    <w:rsid w:val="006D5834"/>
    <w:rsid w:val="006F29D1"/>
    <w:rsid w:val="0072390D"/>
    <w:rsid w:val="00741C0B"/>
    <w:rsid w:val="0075221D"/>
    <w:rsid w:val="007625E5"/>
    <w:rsid w:val="00766946"/>
    <w:rsid w:val="00775666"/>
    <w:rsid w:val="00796AEF"/>
    <w:rsid w:val="007B0044"/>
    <w:rsid w:val="007B25BE"/>
    <w:rsid w:val="007D51EB"/>
    <w:rsid w:val="007E5512"/>
    <w:rsid w:val="007F0231"/>
    <w:rsid w:val="007F5ED5"/>
    <w:rsid w:val="007F7DA4"/>
    <w:rsid w:val="00811374"/>
    <w:rsid w:val="008343A9"/>
    <w:rsid w:val="008345D5"/>
    <w:rsid w:val="00847AC7"/>
    <w:rsid w:val="00860C4C"/>
    <w:rsid w:val="00864814"/>
    <w:rsid w:val="0088034F"/>
    <w:rsid w:val="00884DDA"/>
    <w:rsid w:val="008869FB"/>
    <w:rsid w:val="008A267F"/>
    <w:rsid w:val="008A3FCC"/>
    <w:rsid w:val="008A44DD"/>
    <w:rsid w:val="008C17FE"/>
    <w:rsid w:val="008D049C"/>
    <w:rsid w:val="008E1F4B"/>
    <w:rsid w:val="008F3540"/>
    <w:rsid w:val="008F49E4"/>
    <w:rsid w:val="0093262E"/>
    <w:rsid w:val="00950D49"/>
    <w:rsid w:val="00973184"/>
    <w:rsid w:val="009842B3"/>
    <w:rsid w:val="00986C85"/>
    <w:rsid w:val="009B1664"/>
    <w:rsid w:val="009D25B3"/>
    <w:rsid w:val="009D50DA"/>
    <w:rsid w:val="00A058FE"/>
    <w:rsid w:val="00A13BBB"/>
    <w:rsid w:val="00A26DFB"/>
    <w:rsid w:val="00A354A4"/>
    <w:rsid w:val="00A36EE0"/>
    <w:rsid w:val="00A42C2E"/>
    <w:rsid w:val="00A45E8C"/>
    <w:rsid w:val="00A54917"/>
    <w:rsid w:val="00A61EAA"/>
    <w:rsid w:val="00A6462E"/>
    <w:rsid w:val="00A81A7F"/>
    <w:rsid w:val="00A8368E"/>
    <w:rsid w:val="00A917D8"/>
    <w:rsid w:val="00AB2991"/>
    <w:rsid w:val="00AB452D"/>
    <w:rsid w:val="00AB7C67"/>
    <w:rsid w:val="00AC27CA"/>
    <w:rsid w:val="00AC7E27"/>
    <w:rsid w:val="00AD53CD"/>
    <w:rsid w:val="00AF398D"/>
    <w:rsid w:val="00AF49B6"/>
    <w:rsid w:val="00B06208"/>
    <w:rsid w:val="00B073C6"/>
    <w:rsid w:val="00B12CB8"/>
    <w:rsid w:val="00B23B07"/>
    <w:rsid w:val="00B23B3E"/>
    <w:rsid w:val="00B26FB4"/>
    <w:rsid w:val="00B4403B"/>
    <w:rsid w:val="00B5309E"/>
    <w:rsid w:val="00B83D79"/>
    <w:rsid w:val="00B944EA"/>
    <w:rsid w:val="00B96765"/>
    <w:rsid w:val="00B972AC"/>
    <w:rsid w:val="00BA0E07"/>
    <w:rsid w:val="00BA5130"/>
    <w:rsid w:val="00BB04D4"/>
    <w:rsid w:val="00BC1FD4"/>
    <w:rsid w:val="00BC44E0"/>
    <w:rsid w:val="00BC71A1"/>
    <w:rsid w:val="00BD44B1"/>
    <w:rsid w:val="00BD6448"/>
    <w:rsid w:val="00BE2D38"/>
    <w:rsid w:val="00BE759C"/>
    <w:rsid w:val="00C0334A"/>
    <w:rsid w:val="00C22145"/>
    <w:rsid w:val="00C237DF"/>
    <w:rsid w:val="00C507FA"/>
    <w:rsid w:val="00C53FB3"/>
    <w:rsid w:val="00C60A22"/>
    <w:rsid w:val="00C94A6E"/>
    <w:rsid w:val="00D17E3C"/>
    <w:rsid w:val="00D30B18"/>
    <w:rsid w:val="00D35E27"/>
    <w:rsid w:val="00D365C9"/>
    <w:rsid w:val="00D5430D"/>
    <w:rsid w:val="00D5762C"/>
    <w:rsid w:val="00D838C5"/>
    <w:rsid w:val="00DA3E6C"/>
    <w:rsid w:val="00DB4564"/>
    <w:rsid w:val="00DB48E1"/>
    <w:rsid w:val="00DD256E"/>
    <w:rsid w:val="00DE2461"/>
    <w:rsid w:val="00E07BA0"/>
    <w:rsid w:val="00E133E0"/>
    <w:rsid w:val="00E177A8"/>
    <w:rsid w:val="00E432E2"/>
    <w:rsid w:val="00E45701"/>
    <w:rsid w:val="00E46FBC"/>
    <w:rsid w:val="00EB1EF8"/>
    <w:rsid w:val="00EE34A7"/>
    <w:rsid w:val="00EE7145"/>
    <w:rsid w:val="00F0128C"/>
    <w:rsid w:val="00F23110"/>
    <w:rsid w:val="00F52684"/>
    <w:rsid w:val="00F573E9"/>
    <w:rsid w:val="00F64861"/>
    <w:rsid w:val="00F7297A"/>
    <w:rsid w:val="00F72CB7"/>
    <w:rsid w:val="00F7491E"/>
    <w:rsid w:val="00F817C4"/>
    <w:rsid w:val="00F91367"/>
    <w:rsid w:val="00FE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5A"/>
    <w:rPr>
      <w:rFonts w:ascii="Times New Roman" w:eastAsia="Times New Roman" w:hAnsi="Times New Roman"/>
      <w:sz w:val="24"/>
      <w:szCs w:val="24"/>
    </w:rPr>
  </w:style>
  <w:style w:type="paragraph" w:styleId="1">
    <w:name w:val="heading 1"/>
    <w:basedOn w:val="a"/>
    <w:link w:val="10"/>
    <w:uiPriority w:val="9"/>
    <w:qFormat/>
    <w:rsid w:val="00E177A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85A"/>
    <w:pPr>
      <w:ind w:left="720"/>
      <w:contextualSpacing/>
    </w:pPr>
  </w:style>
  <w:style w:type="paragraph" w:styleId="a4">
    <w:name w:val="Balloon Text"/>
    <w:basedOn w:val="a"/>
    <w:link w:val="a5"/>
    <w:uiPriority w:val="99"/>
    <w:semiHidden/>
    <w:unhideWhenUsed/>
    <w:rsid w:val="00A61EAA"/>
    <w:rPr>
      <w:rFonts w:ascii="Tahoma" w:hAnsi="Tahoma" w:cs="Tahoma"/>
      <w:sz w:val="16"/>
      <w:szCs w:val="16"/>
    </w:rPr>
  </w:style>
  <w:style w:type="character" w:customStyle="1" w:styleId="a5">
    <w:name w:val="Текст выноски Знак"/>
    <w:basedOn w:val="a0"/>
    <w:link w:val="a4"/>
    <w:uiPriority w:val="99"/>
    <w:semiHidden/>
    <w:rsid w:val="00A61EAA"/>
    <w:rPr>
      <w:rFonts w:ascii="Tahoma" w:eastAsia="Times New Roman" w:hAnsi="Tahoma" w:cs="Tahoma"/>
      <w:sz w:val="16"/>
      <w:szCs w:val="16"/>
    </w:rPr>
  </w:style>
  <w:style w:type="paragraph" w:styleId="a6">
    <w:name w:val="Body Text"/>
    <w:basedOn w:val="a"/>
    <w:link w:val="a7"/>
    <w:unhideWhenUsed/>
    <w:rsid w:val="00BE759C"/>
    <w:pPr>
      <w:spacing w:line="360" w:lineRule="auto"/>
      <w:jc w:val="both"/>
    </w:pPr>
  </w:style>
  <w:style w:type="character" w:customStyle="1" w:styleId="a7">
    <w:name w:val="Основной текст Знак"/>
    <w:basedOn w:val="a0"/>
    <w:link w:val="a6"/>
    <w:rsid w:val="00BE759C"/>
    <w:rPr>
      <w:rFonts w:ascii="Times New Roman" w:eastAsia="Times New Roman" w:hAnsi="Times New Roman"/>
      <w:sz w:val="24"/>
      <w:szCs w:val="24"/>
    </w:rPr>
  </w:style>
  <w:style w:type="table" w:styleId="a8">
    <w:name w:val="Table Grid"/>
    <w:basedOn w:val="a1"/>
    <w:uiPriority w:val="59"/>
    <w:rsid w:val="00E17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rsid w:val="00E177A8"/>
    <w:rPr>
      <w:rFonts w:ascii="Times New Roman" w:eastAsia="Times New Roman" w:hAnsi="Times New Roman" w:cs="Times New Roman"/>
      <w:b w:val="0"/>
      <w:bCs w:val="0"/>
      <w:i w:val="0"/>
      <w:iCs w:val="0"/>
      <w:smallCaps w:val="0"/>
      <w:strike w:val="0"/>
      <w:sz w:val="18"/>
      <w:szCs w:val="18"/>
      <w:u w:val="none"/>
    </w:rPr>
  </w:style>
  <w:style w:type="character" w:customStyle="1" w:styleId="20">
    <w:name w:val="Основной текст (2)"/>
    <w:basedOn w:val="2"/>
    <w:rsid w:val="00E177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9">
    <w:name w:val="Основной текст_"/>
    <w:basedOn w:val="a0"/>
    <w:link w:val="5"/>
    <w:rsid w:val="00E177A8"/>
    <w:rPr>
      <w:rFonts w:ascii="Arial Unicode MS" w:eastAsia="Arial Unicode MS" w:hAnsi="Arial Unicode MS" w:cs="Arial Unicode MS"/>
      <w:spacing w:val="-1"/>
      <w:sz w:val="15"/>
      <w:szCs w:val="15"/>
      <w:shd w:val="clear" w:color="auto" w:fill="FFFFFF"/>
    </w:rPr>
  </w:style>
  <w:style w:type="character" w:customStyle="1" w:styleId="11">
    <w:name w:val="Основной текст1"/>
    <w:basedOn w:val="a9"/>
    <w:rsid w:val="00E177A8"/>
    <w:rPr>
      <w:rFonts w:ascii="Arial Unicode MS" w:eastAsia="Arial Unicode MS" w:hAnsi="Arial Unicode MS" w:cs="Arial Unicode MS"/>
      <w:color w:val="000000"/>
      <w:spacing w:val="-1"/>
      <w:w w:val="100"/>
      <w:position w:val="0"/>
      <w:sz w:val="15"/>
      <w:szCs w:val="15"/>
      <w:shd w:val="clear" w:color="auto" w:fill="FFFFFF"/>
      <w:lang w:val="ru-RU" w:eastAsia="ru-RU" w:bidi="ru-RU"/>
    </w:rPr>
  </w:style>
  <w:style w:type="character" w:customStyle="1" w:styleId="21">
    <w:name w:val="Основной текст2"/>
    <w:basedOn w:val="a9"/>
    <w:rsid w:val="00E177A8"/>
    <w:rPr>
      <w:rFonts w:ascii="Arial Unicode MS" w:eastAsia="Arial Unicode MS" w:hAnsi="Arial Unicode MS" w:cs="Arial Unicode MS"/>
      <w:color w:val="000000"/>
      <w:spacing w:val="-1"/>
      <w:w w:val="100"/>
      <w:position w:val="0"/>
      <w:sz w:val="15"/>
      <w:szCs w:val="15"/>
      <w:u w:val="single"/>
      <w:shd w:val="clear" w:color="auto" w:fill="FFFFFF"/>
      <w:lang w:val="ru-RU" w:eastAsia="ru-RU" w:bidi="ru-RU"/>
    </w:rPr>
  </w:style>
  <w:style w:type="character" w:customStyle="1" w:styleId="6">
    <w:name w:val="Основной текст (6)_"/>
    <w:basedOn w:val="a0"/>
    <w:rsid w:val="00E177A8"/>
    <w:rPr>
      <w:rFonts w:ascii="Arial Unicode MS" w:eastAsia="Arial Unicode MS" w:hAnsi="Arial Unicode MS" w:cs="Arial Unicode MS"/>
      <w:b w:val="0"/>
      <w:bCs w:val="0"/>
      <w:i w:val="0"/>
      <w:iCs w:val="0"/>
      <w:smallCaps w:val="0"/>
      <w:strike w:val="0"/>
      <w:spacing w:val="-1"/>
      <w:sz w:val="18"/>
      <w:szCs w:val="18"/>
      <w:u w:val="none"/>
    </w:rPr>
  </w:style>
  <w:style w:type="character" w:customStyle="1" w:styleId="60">
    <w:name w:val="Основной текст (6)"/>
    <w:basedOn w:val="6"/>
    <w:rsid w:val="00E177A8"/>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ru-RU" w:eastAsia="ru-RU" w:bidi="ru-RU"/>
    </w:rPr>
  </w:style>
  <w:style w:type="character" w:customStyle="1" w:styleId="22">
    <w:name w:val="Колонтитул (2)_"/>
    <w:basedOn w:val="a0"/>
    <w:rsid w:val="00E177A8"/>
    <w:rPr>
      <w:rFonts w:ascii="Arial Unicode MS" w:eastAsia="Arial Unicode MS" w:hAnsi="Arial Unicode MS" w:cs="Arial Unicode MS"/>
      <w:b w:val="0"/>
      <w:bCs w:val="0"/>
      <w:i w:val="0"/>
      <w:iCs w:val="0"/>
      <w:smallCaps w:val="0"/>
      <w:strike w:val="0"/>
      <w:sz w:val="12"/>
      <w:szCs w:val="12"/>
      <w:u w:val="none"/>
    </w:rPr>
  </w:style>
  <w:style w:type="character" w:customStyle="1" w:styleId="aa">
    <w:name w:val="Подпись к таблице_"/>
    <w:basedOn w:val="a0"/>
    <w:rsid w:val="00E177A8"/>
    <w:rPr>
      <w:rFonts w:ascii="Arial Unicode MS" w:eastAsia="Arial Unicode MS" w:hAnsi="Arial Unicode MS" w:cs="Arial Unicode MS"/>
      <w:b w:val="0"/>
      <w:bCs w:val="0"/>
      <w:i w:val="0"/>
      <w:iCs w:val="0"/>
      <w:smallCaps w:val="0"/>
      <w:strike w:val="0"/>
      <w:spacing w:val="-1"/>
      <w:sz w:val="15"/>
      <w:szCs w:val="15"/>
      <w:u w:val="none"/>
    </w:rPr>
  </w:style>
  <w:style w:type="character" w:customStyle="1" w:styleId="3">
    <w:name w:val="Основной текст3"/>
    <w:basedOn w:val="a9"/>
    <w:rsid w:val="00E177A8"/>
    <w:rPr>
      <w:rFonts w:ascii="Arial Unicode MS" w:eastAsia="Arial Unicode MS" w:hAnsi="Arial Unicode MS" w:cs="Arial Unicode MS"/>
      <w:color w:val="000000"/>
      <w:spacing w:val="-1"/>
      <w:w w:val="100"/>
      <w:position w:val="0"/>
      <w:sz w:val="15"/>
      <w:szCs w:val="15"/>
      <w:shd w:val="clear" w:color="auto" w:fill="FFFFFF"/>
      <w:lang w:val="ru-RU" w:eastAsia="ru-RU" w:bidi="ru-RU"/>
    </w:rPr>
  </w:style>
  <w:style w:type="character" w:customStyle="1" w:styleId="4">
    <w:name w:val="Основной текст4"/>
    <w:basedOn w:val="a9"/>
    <w:rsid w:val="00E177A8"/>
    <w:rPr>
      <w:rFonts w:ascii="Arial Unicode MS" w:eastAsia="Arial Unicode MS" w:hAnsi="Arial Unicode MS" w:cs="Arial Unicode MS"/>
      <w:color w:val="000000"/>
      <w:spacing w:val="-1"/>
      <w:w w:val="100"/>
      <w:position w:val="0"/>
      <w:sz w:val="15"/>
      <w:szCs w:val="15"/>
      <w:shd w:val="clear" w:color="auto" w:fill="FFFFFF"/>
      <w:lang w:val="ru-RU" w:eastAsia="ru-RU" w:bidi="ru-RU"/>
    </w:rPr>
  </w:style>
  <w:style w:type="character" w:customStyle="1" w:styleId="ab">
    <w:name w:val="Подпись к таблице"/>
    <w:basedOn w:val="aa"/>
    <w:rsid w:val="00E177A8"/>
    <w:rPr>
      <w:rFonts w:ascii="Arial Unicode MS" w:eastAsia="Arial Unicode MS" w:hAnsi="Arial Unicode MS" w:cs="Arial Unicode MS"/>
      <w:b w:val="0"/>
      <w:bCs w:val="0"/>
      <w:i w:val="0"/>
      <w:iCs w:val="0"/>
      <w:smallCaps w:val="0"/>
      <w:strike w:val="0"/>
      <w:color w:val="000000"/>
      <w:spacing w:val="-1"/>
      <w:w w:val="100"/>
      <w:position w:val="0"/>
      <w:sz w:val="15"/>
      <w:szCs w:val="15"/>
      <w:u w:val="none"/>
      <w:lang w:val="ru-RU" w:eastAsia="ru-RU" w:bidi="ru-RU"/>
    </w:rPr>
  </w:style>
  <w:style w:type="character" w:customStyle="1" w:styleId="23">
    <w:name w:val="Колонтитул (2)"/>
    <w:basedOn w:val="22"/>
    <w:rsid w:val="00E177A8"/>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6TimesNewRoman95pt0pt">
    <w:name w:val="Основной текст (6) + Times New Roman;9;5 pt;Полужирный;Интервал 0 pt"/>
    <w:basedOn w:val="6"/>
    <w:rsid w:val="00E177A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5">
    <w:name w:val="Основной текст5"/>
    <w:basedOn w:val="a"/>
    <w:link w:val="a9"/>
    <w:rsid w:val="00E177A8"/>
    <w:pPr>
      <w:widowControl w:val="0"/>
      <w:shd w:val="clear" w:color="auto" w:fill="FFFFFF"/>
      <w:spacing w:before="600" w:line="216" w:lineRule="exact"/>
      <w:ind w:hanging="1680"/>
      <w:jc w:val="center"/>
    </w:pPr>
    <w:rPr>
      <w:rFonts w:ascii="Arial Unicode MS" w:eastAsia="Arial Unicode MS" w:hAnsi="Arial Unicode MS" w:cs="Arial Unicode MS"/>
      <w:spacing w:val="-1"/>
      <w:sz w:val="15"/>
      <w:szCs w:val="15"/>
    </w:rPr>
  </w:style>
  <w:style w:type="character" w:customStyle="1" w:styleId="10">
    <w:name w:val="Заголовок 1 Знак"/>
    <w:basedOn w:val="a0"/>
    <w:link w:val="1"/>
    <w:uiPriority w:val="9"/>
    <w:rsid w:val="00E177A8"/>
    <w:rPr>
      <w:rFonts w:ascii="Times New Roman" w:eastAsia="Times New Roman" w:hAnsi="Times New Roman"/>
      <w:b/>
      <w:bCs/>
      <w:kern w:val="36"/>
      <w:sz w:val="48"/>
      <w:szCs w:val="48"/>
    </w:rPr>
  </w:style>
  <w:style w:type="paragraph" w:customStyle="1" w:styleId="ConsPlusNonformat">
    <w:name w:val="ConsPlusNonformat"/>
    <w:uiPriority w:val="99"/>
    <w:rsid w:val="00C22145"/>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5A"/>
    <w:rPr>
      <w:rFonts w:ascii="Times New Roman" w:eastAsia="Times New Roman" w:hAnsi="Times New Roman"/>
      <w:sz w:val="24"/>
      <w:szCs w:val="24"/>
    </w:rPr>
  </w:style>
  <w:style w:type="paragraph" w:styleId="1">
    <w:name w:val="heading 1"/>
    <w:basedOn w:val="a"/>
    <w:link w:val="10"/>
    <w:uiPriority w:val="9"/>
    <w:qFormat/>
    <w:rsid w:val="00E177A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85A"/>
    <w:pPr>
      <w:ind w:left="720"/>
      <w:contextualSpacing/>
    </w:pPr>
  </w:style>
  <w:style w:type="paragraph" w:styleId="a4">
    <w:name w:val="Balloon Text"/>
    <w:basedOn w:val="a"/>
    <w:link w:val="a5"/>
    <w:uiPriority w:val="99"/>
    <w:semiHidden/>
    <w:unhideWhenUsed/>
    <w:rsid w:val="00A61EAA"/>
    <w:rPr>
      <w:rFonts w:ascii="Tahoma" w:hAnsi="Tahoma" w:cs="Tahoma"/>
      <w:sz w:val="16"/>
      <w:szCs w:val="16"/>
    </w:rPr>
  </w:style>
  <w:style w:type="character" w:customStyle="1" w:styleId="a5">
    <w:name w:val="Текст выноски Знак"/>
    <w:basedOn w:val="a0"/>
    <w:link w:val="a4"/>
    <w:uiPriority w:val="99"/>
    <w:semiHidden/>
    <w:rsid w:val="00A61EAA"/>
    <w:rPr>
      <w:rFonts w:ascii="Tahoma" w:eastAsia="Times New Roman" w:hAnsi="Tahoma" w:cs="Tahoma"/>
      <w:sz w:val="16"/>
      <w:szCs w:val="16"/>
    </w:rPr>
  </w:style>
  <w:style w:type="paragraph" w:styleId="a6">
    <w:name w:val="Body Text"/>
    <w:basedOn w:val="a"/>
    <w:link w:val="a7"/>
    <w:unhideWhenUsed/>
    <w:rsid w:val="00BE759C"/>
    <w:pPr>
      <w:spacing w:line="360" w:lineRule="auto"/>
      <w:jc w:val="both"/>
    </w:pPr>
  </w:style>
  <w:style w:type="character" w:customStyle="1" w:styleId="a7">
    <w:name w:val="Основной текст Знак"/>
    <w:basedOn w:val="a0"/>
    <w:link w:val="a6"/>
    <w:rsid w:val="00BE759C"/>
    <w:rPr>
      <w:rFonts w:ascii="Times New Roman" w:eastAsia="Times New Roman" w:hAnsi="Times New Roman"/>
      <w:sz w:val="24"/>
      <w:szCs w:val="24"/>
    </w:rPr>
  </w:style>
  <w:style w:type="table" w:styleId="a8">
    <w:name w:val="Table Grid"/>
    <w:basedOn w:val="a1"/>
    <w:uiPriority w:val="59"/>
    <w:rsid w:val="00E17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rsid w:val="00E177A8"/>
    <w:rPr>
      <w:rFonts w:ascii="Times New Roman" w:eastAsia="Times New Roman" w:hAnsi="Times New Roman" w:cs="Times New Roman"/>
      <w:b w:val="0"/>
      <w:bCs w:val="0"/>
      <w:i w:val="0"/>
      <w:iCs w:val="0"/>
      <w:smallCaps w:val="0"/>
      <w:strike w:val="0"/>
      <w:sz w:val="18"/>
      <w:szCs w:val="18"/>
      <w:u w:val="none"/>
    </w:rPr>
  </w:style>
  <w:style w:type="character" w:customStyle="1" w:styleId="20">
    <w:name w:val="Основной текст (2)"/>
    <w:basedOn w:val="2"/>
    <w:rsid w:val="00E177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9">
    <w:name w:val="Основной текст_"/>
    <w:basedOn w:val="a0"/>
    <w:link w:val="5"/>
    <w:rsid w:val="00E177A8"/>
    <w:rPr>
      <w:rFonts w:ascii="Arial Unicode MS" w:eastAsia="Arial Unicode MS" w:hAnsi="Arial Unicode MS" w:cs="Arial Unicode MS"/>
      <w:spacing w:val="-1"/>
      <w:sz w:val="15"/>
      <w:szCs w:val="15"/>
      <w:shd w:val="clear" w:color="auto" w:fill="FFFFFF"/>
    </w:rPr>
  </w:style>
  <w:style w:type="character" w:customStyle="1" w:styleId="11">
    <w:name w:val="Основной текст1"/>
    <w:basedOn w:val="a9"/>
    <w:rsid w:val="00E177A8"/>
    <w:rPr>
      <w:rFonts w:ascii="Arial Unicode MS" w:eastAsia="Arial Unicode MS" w:hAnsi="Arial Unicode MS" w:cs="Arial Unicode MS"/>
      <w:color w:val="000000"/>
      <w:spacing w:val="-1"/>
      <w:w w:val="100"/>
      <w:position w:val="0"/>
      <w:sz w:val="15"/>
      <w:szCs w:val="15"/>
      <w:shd w:val="clear" w:color="auto" w:fill="FFFFFF"/>
      <w:lang w:val="ru-RU" w:eastAsia="ru-RU" w:bidi="ru-RU"/>
    </w:rPr>
  </w:style>
  <w:style w:type="character" w:customStyle="1" w:styleId="21">
    <w:name w:val="Основной текст2"/>
    <w:basedOn w:val="a9"/>
    <w:rsid w:val="00E177A8"/>
    <w:rPr>
      <w:rFonts w:ascii="Arial Unicode MS" w:eastAsia="Arial Unicode MS" w:hAnsi="Arial Unicode MS" w:cs="Arial Unicode MS"/>
      <w:color w:val="000000"/>
      <w:spacing w:val="-1"/>
      <w:w w:val="100"/>
      <w:position w:val="0"/>
      <w:sz w:val="15"/>
      <w:szCs w:val="15"/>
      <w:u w:val="single"/>
      <w:shd w:val="clear" w:color="auto" w:fill="FFFFFF"/>
      <w:lang w:val="ru-RU" w:eastAsia="ru-RU" w:bidi="ru-RU"/>
    </w:rPr>
  </w:style>
  <w:style w:type="character" w:customStyle="1" w:styleId="6">
    <w:name w:val="Основной текст (6)_"/>
    <w:basedOn w:val="a0"/>
    <w:rsid w:val="00E177A8"/>
    <w:rPr>
      <w:rFonts w:ascii="Arial Unicode MS" w:eastAsia="Arial Unicode MS" w:hAnsi="Arial Unicode MS" w:cs="Arial Unicode MS"/>
      <w:b w:val="0"/>
      <w:bCs w:val="0"/>
      <w:i w:val="0"/>
      <w:iCs w:val="0"/>
      <w:smallCaps w:val="0"/>
      <w:strike w:val="0"/>
      <w:spacing w:val="-1"/>
      <w:sz w:val="18"/>
      <w:szCs w:val="18"/>
      <w:u w:val="none"/>
    </w:rPr>
  </w:style>
  <w:style w:type="character" w:customStyle="1" w:styleId="60">
    <w:name w:val="Основной текст (6)"/>
    <w:basedOn w:val="6"/>
    <w:rsid w:val="00E177A8"/>
    <w:rPr>
      <w:rFonts w:ascii="Arial Unicode MS" w:eastAsia="Arial Unicode MS" w:hAnsi="Arial Unicode MS" w:cs="Arial Unicode MS"/>
      <w:b w:val="0"/>
      <w:bCs w:val="0"/>
      <w:i w:val="0"/>
      <w:iCs w:val="0"/>
      <w:smallCaps w:val="0"/>
      <w:strike w:val="0"/>
      <w:color w:val="000000"/>
      <w:spacing w:val="-1"/>
      <w:w w:val="100"/>
      <w:position w:val="0"/>
      <w:sz w:val="18"/>
      <w:szCs w:val="18"/>
      <w:u w:val="none"/>
      <w:lang w:val="ru-RU" w:eastAsia="ru-RU" w:bidi="ru-RU"/>
    </w:rPr>
  </w:style>
  <w:style w:type="character" w:customStyle="1" w:styleId="22">
    <w:name w:val="Колонтитул (2)_"/>
    <w:basedOn w:val="a0"/>
    <w:rsid w:val="00E177A8"/>
    <w:rPr>
      <w:rFonts w:ascii="Arial Unicode MS" w:eastAsia="Arial Unicode MS" w:hAnsi="Arial Unicode MS" w:cs="Arial Unicode MS"/>
      <w:b w:val="0"/>
      <w:bCs w:val="0"/>
      <w:i w:val="0"/>
      <w:iCs w:val="0"/>
      <w:smallCaps w:val="0"/>
      <w:strike w:val="0"/>
      <w:sz w:val="12"/>
      <w:szCs w:val="12"/>
      <w:u w:val="none"/>
    </w:rPr>
  </w:style>
  <w:style w:type="character" w:customStyle="1" w:styleId="aa">
    <w:name w:val="Подпись к таблице_"/>
    <w:basedOn w:val="a0"/>
    <w:rsid w:val="00E177A8"/>
    <w:rPr>
      <w:rFonts w:ascii="Arial Unicode MS" w:eastAsia="Arial Unicode MS" w:hAnsi="Arial Unicode MS" w:cs="Arial Unicode MS"/>
      <w:b w:val="0"/>
      <w:bCs w:val="0"/>
      <w:i w:val="0"/>
      <w:iCs w:val="0"/>
      <w:smallCaps w:val="0"/>
      <w:strike w:val="0"/>
      <w:spacing w:val="-1"/>
      <w:sz w:val="15"/>
      <w:szCs w:val="15"/>
      <w:u w:val="none"/>
    </w:rPr>
  </w:style>
  <w:style w:type="character" w:customStyle="1" w:styleId="3">
    <w:name w:val="Основной текст3"/>
    <w:basedOn w:val="a9"/>
    <w:rsid w:val="00E177A8"/>
    <w:rPr>
      <w:rFonts w:ascii="Arial Unicode MS" w:eastAsia="Arial Unicode MS" w:hAnsi="Arial Unicode MS" w:cs="Arial Unicode MS"/>
      <w:color w:val="000000"/>
      <w:spacing w:val="-1"/>
      <w:w w:val="100"/>
      <w:position w:val="0"/>
      <w:sz w:val="15"/>
      <w:szCs w:val="15"/>
      <w:shd w:val="clear" w:color="auto" w:fill="FFFFFF"/>
      <w:lang w:val="ru-RU" w:eastAsia="ru-RU" w:bidi="ru-RU"/>
    </w:rPr>
  </w:style>
  <w:style w:type="character" w:customStyle="1" w:styleId="4">
    <w:name w:val="Основной текст4"/>
    <w:basedOn w:val="a9"/>
    <w:rsid w:val="00E177A8"/>
    <w:rPr>
      <w:rFonts w:ascii="Arial Unicode MS" w:eastAsia="Arial Unicode MS" w:hAnsi="Arial Unicode MS" w:cs="Arial Unicode MS"/>
      <w:color w:val="000000"/>
      <w:spacing w:val="-1"/>
      <w:w w:val="100"/>
      <w:position w:val="0"/>
      <w:sz w:val="15"/>
      <w:szCs w:val="15"/>
      <w:shd w:val="clear" w:color="auto" w:fill="FFFFFF"/>
      <w:lang w:val="ru-RU" w:eastAsia="ru-RU" w:bidi="ru-RU"/>
    </w:rPr>
  </w:style>
  <w:style w:type="character" w:customStyle="1" w:styleId="ab">
    <w:name w:val="Подпись к таблице"/>
    <w:basedOn w:val="aa"/>
    <w:rsid w:val="00E177A8"/>
    <w:rPr>
      <w:rFonts w:ascii="Arial Unicode MS" w:eastAsia="Arial Unicode MS" w:hAnsi="Arial Unicode MS" w:cs="Arial Unicode MS"/>
      <w:b w:val="0"/>
      <w:bCs w:val="0"/>
      <w:i w:val="0"/>
      <w:iCs w:val="0"/>
      <w:smallCaps w:val="0"/>
      <w:strike w:val="0"/>
      <w:color w:val="000000"/>
      <w:spacing w:val="-1"/>
      <w:w w:val="100"/>
      <w:position w:val="0"/>
      <w:sz w:val="15"/>
      <w:szCs w:val="15"/>
      <w:u w:val="none"/>
      <w:lang w:val="ru-RU" w:eastAsia="ru-RU" w:bidi="ru-RU"/>
    </w:rPr>
  </w:style>
  <w:style w:type="character" w:customStyle="1" w:styleId="23">
    <w:name w:val="Колонтитул (2)"/>
    <w:basedOn w:val="22"/>
    <w:rsid w:val="00E177A8"/>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6TimesNewRoman95pt0pt">
    <w:name w:val="Основной текст (6) + Times New Roman;9;5 pt;Полужирный;Интервал 0 pt"/>
    <w:basedOn w:val="6"/>
    <w:rsid w:val="00E177A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5">
    <w:name w:val="Основной текст5"/>
    <w:basedOn w:val="a"/>
    <w:link w:val="a9"/>
    <w:rsid w:val="00E177A8"/>
    <w:pPr>
      <w:widowControl w:val="0"/>
      <w:shd w:val="clear" w:color="auto" w:fill="FFFFFF"/>
      <w:spacing w:before="600" w:line="216" w:lineRule="exact"/>
      <w:ind w:hanging="1680"/>
      <w:jc w:val="center"/>
    </w:pPr>
    <w:rPr>
      <w:rFonts w:ascii="Arial Unicode MS" w:eastAsia="Arial Unicode MS" w:hAnsi="Arial Unicode MS" w:cs="Arial Unicode MS"/>
      <w:spacing w:val="-1"/>
      <w:sz w:val="15"/>
      <w:szCs w:val="15"/>
    </w:rPr>
  </w:style>
  <w:style w:type="character" w:customStyle="1" w:styleId="10">
    <w:name w:val="Заголовок 1 Знак"/>
    <w:basedOn w:val="a0"/>
    <w:link w:val="1"/>
    <w:uiPriority w:val="9"/>
    <w:rsid w:val="00E177A8"/>
    <w:rPr>
      <w:rFonts w:ascii="Times New Roman" w:eastAsia="Times New Roman" w:hAnsi="Times New Roman"/>
      <w:b/>
      <w:bCs/>
      <w:kern w:val="36"/>
      <w:sz w:val="48"/>
      <w:szCs w:val="48"/>
    </w:rPr>
  </w:style>
  <w:style w:type="paragraph" w:customStyle="1" w:styleId="ConsPlusNonformat">
    <w:name w:val="ConsPlusNonformat"/>
    <w:uiPriority w:val="99"/>
    <w:rsid w:val="00C22145"/>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580">
      <w:bodyDiv w:val="1"/>
      <w:marLeft w:val="0"/>
      <w:marRight w:val="0"/>
      <w:marTop w:val="0"/>
      <w:marBottom w:val="0"/>
      <w:divBdr>
        <w:top w:val="none" w:sz="0" w:space="0" w:color="auto"/>
        <w:left w:val="none" w:sz="0" w:space="0" w:color="auto"/>
        <w:bottom w:val="none" w:sz="0" w:space="0" w:color="auto"/>
        <w:right w:val="none" w:sz="0" w:space="0" w:color="auto"/>
      </w:divBdr>
    </w:div>
    <w:div w:id="986591224">
      <w:bodyDiv w:val="1"/>
      <w:marLeft w:val="0"/>
      <w:marRight w:val="0"/>
      <w:marTop w:val="0"/>
      <w:marBottom w:val="0"/>
      <w:divBdr>
        <w:top w:val="none" w:sz="0" w:space="0" w:color="auto"/>
        <w:left w:val="none" w:sz="0" w:space="0" w:color="auto"/>
        <w:bottom w:val="none" w:sz="0" w:space="0" w:color="auto"/>
        <w:right w:val="none" w:sz="0" w:space="0" w:color="auto"/>
      </w:divBdr>
    </w:div>
    <w:div w:id="1074429499">
      <w:bodyDiv w:val="1"/>
      <w:marLeft w:val="0"/>
      <w:marRight w:val="0"/>
      <w:marTop w:val="0"/>
      <w:marBottom w:val="0"/>
      <w:divBdr>
        <w:top w:val="none" w:sz="0" w:space="0" w:color="auto"/>
        <w:left w:val="none" w:sz="0" w:space="0" w:color="auto"/>
        <w:bottom w:val="none" w:sz="0" w:space="0" w:color="auto"/>
        <w:right w:val="none" w:sz="0" w:space="0" w:color="auto"/>
      </w:divBdr>
    </w:div>
    <w:div w:id="1624537909">
      <w:bodyDiv w:val="1"/>
      <w:marLeft w:val="0"/>
      <w:marRight w:val="0"/>
      <w:marTop w:val="0"/>
      <w:marBottom w:val="0"/>
      <w:divBdr>
        <w:top w:val="none" w:sz="0" w:space="0" w:color="auto"/>
        <w:left w:val="none" w:sz="0" w:space="0" w:color="auto"/>
        <w:bottom w:val="none" w:sz="0" w:space="0" w:color="auto"/>
        <w:right w:val="none" w:sz="0" w:space="0" w:color="auto"/>
      </w:divBdr>
    </w:div>
    <w:div w:id="1683169139">
      <w:bodyDiv w:val="1"/>
      <w:marLeft w:val="0"/>
      <w:marRight w:val="0"/>
      <w:marTop w:val="0"/>
      <w:marBottom w:val="0"/>
      <w:divBdr>
        <w:top w:val="none" w:sz="0" w:space="0" w:color="auto"/>
        <w:left w:val="none" w:sz="0" w:space="0" w:color="auto"/>
        <w:bottom w:val="none" w:sz="0" w:space="0" w:color="auto"/>
        <w:right w:val="none" w:sz="0" w:space="0" w:color="auto"/>
      </w:divBdr>
    </w:div>
    <w:div w:id="21287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D1FE-CB32-48C0-B13E-AEA669CC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SPecialiST RePack</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korsakova</dc:creator>
  <cp:lastModifiedBy>2</cp:lastModifiedBy>
  <cp:revision>2</cp:revision>
  <cp:lastPrinted>2019-12-20T07:58:00Z</cp:lastPrinted>
  <dcterms:created xsi:type="dcterms:W3CDTF">2020-01-10T06:58:00Z</dcterms:created>
  <dcterms:modified xsi:type="dcterms:W3CDTF">2020-01-10T06:58:00Z</dcterms:modified>
</cp:coreProperties>
</file>