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95" w:rsidRDefault="00CF6F95" w:rsidP="00CF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Маршрут движения </w:t>
      </w:r>
      <w:r w:rsidRPr="0084736A">
        <w:rPr>
          <w:b/>
          <w:sz w:val="28"/>
          <w:szCs w:val="28"/>
        </w:rPr>
        <w:t>организованных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групп обучающихся (воспитанников) от ОУ к спортивному залу. </w:t>
      </w:r>
    </w:p>
    <w:p w:rsidR="00CF6F95" w:rsidRDefault="00CF6F95" w:rsidP="00CF6F9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1" type="#_x0000_t63" style="position:absolute;left:0;text-align:left;margin-left:241.45pt;margin-top:13.7pt;width:128.1pt;height:82.05pt;z-index:251672576" adj="-1475,28392" fillcolor="white [3201]" strokecolor="#c0504d [3205]" strokeweight="5pt">
            <v:stroke linestyle="thickThin"/>
            <v:shadow color="#868686"/>
            <v:textbox style="mso-next-textbox:#_x0000_s1041">
              <w:txbxContent>
                <w:p w:rsidR="00CF6F95" w:rsidRDefault="00CF6F95">
                  <w:r>
                    <w:t xml:space="preserve">Безопасное передвижение </w:t>
                  </w:r>
                  <w:proofErr w:type="gramStart"/>
                  <w:r>
                    <w:t>обучающихся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42" type="#_x0000_t63" style="position:absolute;left:0;text-align:left;margin-left:31.3pt;margin-top:8.7pt;width:108pt;height:78.7pt;z-index:251673600" adj="-3880,31577" fillcolor="white [3201]" strokecolor="#c0504d [3205]" strokeweight="5pt">
            <v:stroke linestyle="thickThin"/>
            <v:shadow color="#868686"/>
            <v:textbox style="mso-next-textbox:#_x0000_s1042">
              <w:txbxContent>
                <w:p w:rsidR="00CF6F95" w:rsidRDefault="00CF6F95">
                  <w:r>
                    <w:t>Жилые постройки</w:t>
                  </w:r>
                </w:p>
              </w:txbxContent>
            </v:textbox>
          </v:shape>
        </w:pict>
      </w:r>
    </w:p>
    <w:p w:rsidR="00CF6F95" w:rsidRDefault="00CF6F95" w:rsidP="00CF6F95">
      <w:pPr>
        <w:jc w:val="center"/>
        <w:rPr>
          <w:b/>
          <w:sz w:val="28"/>
          <w:szCs w:val="28"/>
        </w:rPr>
      </w:pPr>
    </w:p>
    <w:p w:rsidR="00432F6D" w:rsidRDefault="00CF6F95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9.65pt;margin-top:74.85pt;width:0;height:200.9pt;z-index:251671552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09.65pt;margin-top:72.35pt;width:72.85pt;height:2.5pt;flip:x;z-index:251670528" o:connectortype="straight">
            <v:stroke endarrow="block"/>
          </v:shape>
        </w:pict>
      </w:r>
      <w:r>
        <w:rPr>
          <w:noProof/>
        </w:rPr>
        <w:pict>
          <v:shape id="_x0000_s1037" type="#_x0000_t32" style="position:absolute;margin-left:192.9pt;margin-top:65.65pt;width:81.2pt;height:0;z-index:251669504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92.9pt;margin-top:65.65pt;width:1.7pt;height:210.1pt;flip:x y;z-index:251668480" o:connectortype="straight">
            <v:stroke endarrow="block"/>
          </v:shape>
        </w:pict>
      </w:r>
      <w:r>
        <w:rPr>
          <w:noProof/>
        </w:rPr>
        <w:pict>
          <v:rect id="_x0000_s1035" style="position:absolute;margin-left:-35.65pt;margin-top:299.2pt;width:145.65pt;height:23.45pt;z-index:251667456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34" style="position:absolute;margin-left:-22.25pt;margin-top:217.15pt;width:178.3pt;height:26.8pt;z-index:251666432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33" style="position:absolute;margin-left:-22.25pt;margin-top:159.4pt;width:178.3pt;height:19.25pt;z-index:251665408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32" style="position:absolute;margin-left:-22.25pt;margin-top:65.65pt;width:178.3pt;height:30.1pt;z-index:251664384" fillcolor="#4f81bd [3204]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rect id="_x0000_s1027" style="position:absolute;margin-left:176.15pt;margin-top:12.9pt;width:25.15pt;height:272.1pt;z-index:251659264" fillcolor="#d8d8d8 [2732]">
            <v:textbox>
              <w:txbxContent>
                <w:p w:rsidR="00CF6F95" w:rsidRDefault="00CF6F95"/>
              </w:txbxContent>
            </v:textbox>
          </v:rect>
        </w:pict>
      </w:r>
      <w:r>
        <w:rPr>
          <w:noProof/>
        </w:rPr>
        <w:pict>
          <v:rect id="_x0000_s1028" style="position:absolute;margin-left:-22.25pt;margin-top:260.7pt;width:198.4pt;height:24.3pt;z-index:251660288" fillcolor="#d8d8d8 [2732]">
            <v:textbox>
              <w:txbxContent>
                <w:p w:rsidR="00CF6F95" w:rsidRDefault="00CF6F95">
                  <w:r>
                    <w:t>Ул. Мира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28.95pt;margin-top:116.7pt;width:205.1pt;height:26.8pt;z-index:251658240" fillcolor="#d8d8d8 [2732]">
            <v:textbox>
              <w:txbxContent>
                <w:p w:rsidR="00CF6F95" w:rsidRDefault="00CF6F95">
                  <w:r>
                    <w:t>Ул. Олимпийская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23.9pt;margin-top:80.7pt;width:145.65pt;height:104.65pt;z-index:251663360" fillcolor="#f79646 [3209]" strokecolor="#f2f2f2 [3041]" strokeweight="3pt">
            <v:shadow on="t" type="perspective" color="#974706 [1609]" opacity=".5" offset="1pt" offset2="-1pt"/>
            <v:textbox>
              <w:txbxContent>
                <w:p w:rsidR="00CF6F95" w:rsidRDefault="00CF6F95">
                  <w:r>
                    <w:t>Спортивный зал</w:t>
                  </w:r>
                </w:p>
                <w:p w:rsidR="00CF6F95" w:rsidRDefault="00CF6F95">
                  <w:r>
                    <w:t>ДК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81.2pt;margin-top:285pt;width:148.15pt;height:124.7pt;z-index:251662336" fillcolor="#f79646 [3209]" strokecolor="#f2f2f2 [3041]" strokeweight="3pt">
            <v:shadow on="t" type="perspective" color="#974706 [1609]" opacity=".5" offset="1pt" offset2="-1pt"/>
            <v:textbox>
              <w:txbxContent>
                <w:p w:rsidR="00CF6F95" w:rsidRDefault="00CF6F95">
                  <w:r>
                    <w:t>МОУ Глебовская ООШ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01.3pt;margin-top:221.35pt;width:200.9pt;height:22.6pt;z-index:251661312" fillcolor="#d8d8d8 [2732]">
            <v:textbox>
              <w:txbxContent>
                <w:p w:rsidR="00CF6F95" w:rsidRDefault="00CF6F95">
                  <w:r>
                    <w:t>Ул. Новая</w:t>
                  </w:r>
                </w:p>
              </w:txbxContent>
            </v:textbox>
          </v:rect>
        </w:pict>
      </w:r>
    </w:p>
    <w:sectPr w:rsidR="0043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6F95"/>
    <w:rsid w:val="00432F6D"/>
    <w:rsid w:val="00CF6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732]"/>
    </o:shapedefaults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39"/>
        <o:r id="V:Rule12" type="callout" idref="#_x0000_s1041"/>
        <o:r id="V:Rule14" type="callout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Петрова</cp:lastModifiedBy>
  <cp:revision>2</cp:revision>
  <dcterms:created xsi:type="dcterms:W3CDTF">2013-06-20T10:10:00Z</dcterms:created>
  <dcterms:modified xsi:type="dcterms:W3CDTF">2013-06-20T10:20:00Z</dcterms:modified>
</cp:coreProperties>
</file>